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84979" w14:textId="77777777" w:rsidR="00BC193C" w:rsidRPr="00A31140" w:rsidRDefault="00BC193C" w:rsidP="00BC193C">
      <w:pPr>
        <w:spacing w:after="0" w:line="276" w:lineRule="auto"/>
        <w:ind w:left="10" w:right="14" w:hanging="10"/>
        <w:jc w:val="center"/>
        <w:rPr>
          <w:rFonts w:asciiTheme="majorBidi" w:hAnsiTheme="majorBidi" w:cstheme="majorBidi"/>
          <w:sz w:val="24"/>
          <w:szCs w:val="24"/>
        </w:rPr>
      </w:pPr>
      <w:r w:rsidRPr="00A31140">
        <w:rPr>
          <w:rFonts w:asciiTheme="majorBidi" w:hAnsiTheme="majorBidi" w:cstheme="majorBidi"/>
          <w:sz w:val="24"/>
          <w:szCs w:val="24"/>
        </w:rPr>
        <w:t xml:space="preserve">Bab 2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Isi</w:t>
      </w:r>
    </w:p>
    <w:p w14:paraId="5D7796F9" w14:textId="77777777" w:rsidR="00BC193C" w:rsidRPr="00A31140" w:rsidRDefault="00BC193C" w:rsidP="00BC193C">
      <w:pPr>
        <w:spacing w:after="0" w:line="276" w:lineRule="auto"/>
        <w:ind w:left="10" w:right="14" w:hanging="10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A31140">
        <w:rPr>
          <w:rFonts w:asciiTheme="majorBidi" w:hAnsiTheme="majorBidi" w:cstheme="majorBidi"/>
          <w:sz w:val="24"/>
          <w:szCs w:val="24"/>
        </w:rPr>
        <w:t>Kekhasan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Terpadu</w:t>
      </w:r>
      <w:proofErr w:type="spellEnd"/>
    </w:p>
    <w:p w14:paraId="313498E1" w14:textId="77777777" w:rsidR="00BC193C" w:rsidRPr="00A31140" w:rsidRDefault="00BC193C" w:rsidP="00BC193C">
      <w:pPr>
        <w:pStyle w:val="Heading1"/>
        <w:spacing w:after="0" w:line="276" w:lineRule="auto"/>
        <w:ind w:left="643"/>
        <w:rPr>
          <w:rFonts w:asciiTheme="majorBidi" w:hAnsiTheme="majorBidi" w:cstheme="majorBidi"/>
          <w:sz w:val="24"/>
          <w:szCs w:val="24"/>
        </w:rPr>
      </w:pPr>
      <w:proofErr w:type="spellStart"/>
      <w:r w:rsidRPr="00A31140">
        <w:rPr>
          <w:rFonts w:asciiTheme="majorBidi" w:hAnsiTheme="majorBidi" w:cstheme="majorBidi"/>
          <w:sz w:val="24"/>
          <w:szCs w:val="24"/>
        </w:rPr>
        <w:t>Pendahuluan</w:t>
      </w:r>
      <w:proofErr w:type="spellEnd"/>
    </w:p>
    <w:p w14:paraId="023E51BB" w14:textId="77777777" w:rsidR="00BC193C" w:rsidRPr="00A31140" w:rsidRDefault="00BC193C" w:rsidP="00BC193C">
      <w:pPr>
        <w:spacing w:after="0" w:line="276" w:lineRule="auto"/>
        <w:ind w:left="14" w:right="9" w:hanging="5"/>
        <w:rPr>
          <w:rFonts w:asciiTheme="majorBidi" w:hAnsiTheme="majorBidi" w:cstheme="majorBidi"/>
          <w:sz w:val="24"/>
          <w:szCs w:val="24"/>
        </w:rPr>
      </w:pPr>
      <w:r w:rsidRPr="00A31140">
        <w:rPr>
          <w:rFonts w:asciiTheme="majorBidi" w:hAnsiTheme="majorBidi" w:cstheme="majorBidi"/>
          <w:sz w:val="24"/>
          <w:szCs w:val="24"/>
        </w:rPr>
        <w:t xml:space="preserve">Islam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menyatakan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hakikat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mempersiapkan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mencetak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generasi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pemimpin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dirinya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orang lain.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Pemimpin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bertakwa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orang-orang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bertakwa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Jadi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karakter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kepemimpinan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muara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segala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pengetahuan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kepribadian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keterampilan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segala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sifat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produktifnya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difungsikan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kemaslahatan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orang lain,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bangsa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dan negara.</w:t>
      </w:r>
    </w:p>
    <w:p w14:paraId="2BD22E47" w14:textId="275CC6DB" w:rsidR="00BC193C" w:rsidRPr="00A31140" w:rsidRDefault="00BC193C" w:rsidP="00BC193C">
      <w:pPr>
        <w:spacing w:after="0" w:line="276" w:lineRule="auto"/>
        <w:ind w:left="9" w:right="9" w:firstLine="576"/>
        <w:rPr>
          <w:rFonts w:asciiTheme="majorBidi" w:hAnsiTheme="majorBidi" w:cstheme="majorBidi"/>
          <w:sz w:val="24"/>
          <w:szCs w:val="24"/>
        </w:rPr>
      </w:pPr>
      <w:r w:rsidRPr="00A31140">
        <w:rPr>
          <w:rFonts w:asciiTheme="majorBidi" w:hAnsiTheme="majorBidi" w:cstheme="majorBidi"/>
          <w:sz w:val="24"/>
          <w:szCs w:val="24"/>
        </w:rPr>
        <w:t xml:space="preserve">Oleh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menempati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posisi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memerlukan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upaya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sungguh-sungguh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pengerahan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sumber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cukup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. Pendidikan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dilepaskan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ajaran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mencari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karunia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proofErr w:type="gramStart"/>
      <w:r w:rsidRPr="00A31140">
        <w:rPr>
          <w:rFonts w:asciiTheme="majorBidi" w:hAnsiTheme="majorBidi" w:cstheme="majorBidi"/>
          <w:sz w:val="24"/>
          <w:szCs w:val="24"/>
        </w:rPr>
        <w:t>Swt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..</w:t>
      </w:r>
      <w:proofErr w:type="gram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terbentang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jagad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raya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.</w:t>
      </w:r>
    </w:p>
    <w:p w14:paraId="4FE7BD80" w14:textId="2DF23FA3" w:rsidR="00BC193C" w:rsidRPr="00A31140" w:rsidRDefault="00BC193C" w:rsidP="00BC193C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A31140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penyusunan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kurikulum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—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khususnya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muatan-muatan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termaktub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isi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kekhasan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Terpadu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—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memerlukan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kehati-hatian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hakikat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dicapai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Swt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.</w:t>
      </w:r>
    </w:p>
    <w:p w14:paraId="41802F00" w14:textId="113CD2D0" w:rsidR="00BC193C" w:rsidRPr="00A31140" w:rsidRDefault="00BC193C" w:rsidP="00BC193C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3114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61B4C80C" wp14:editId="1CDA0ABE">
            <wp:extent cx="5731510" cy="799320"/>
            <wp:effectExtent l="0" t="0" r="2540" b="1270"/>
            <wp:docPr id="99159" name="Picture 99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59" name="Picture 991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FDFC8" w14:textId="77777777" w:rsidR="00BC193C" w:rsidRPr="00A31140" w:rsidRDefault="00BC193C" w:rsidP="00BC193C">
      <w:pPr>
        <w:spacing w:after="0" w:line="276" w:lineRule="auto"/>
        <w:ind w:left="10" w:hanging="10"/>
        <w:jc w:val="left"/>
        <w:rPr>
          <w:rFonts w:asciiTheme="majorBidi" w:hAnsiTheme="majorBidi" w:cstheme="majorBidi"/>
          <w:sz w:val="24"/>
          <w:szCs w:val="24"/>
        </w:rPr>
      </w:pPr>
      <w:proofErr w:type="spellStart"/>
      <w:r w:rsidRPr="00A31140">
        <w:rPr>
          <w:rFonts w:asciiTheme="majorBidi" w:hAnsiTheme="majorBidi" w:cstheme="majorBidi"/>
          <w:sz w:val="24"/>
          <w:szCs w:val="24"/>
        </w:rPr>
        <w:t>Artinya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:</w:t>
      </w:r>
    </w:p>
    <w:p w14:paraId="2188E11D" w14:textId="77777777" w:rsidR="00BC193C" w:rsidRPr="00A31140" w:rsidRDefault="00BC193C" w:rsidP="00BC193C">
      <w:pPr>
        <w:spacing w:after="0" w:line="276" w:lineRule="auto"/>
        <w:ind w:left="-5" w:right="4" w:firstLine="0"/>
        <w:rPr>
          <w:rFonts w:asciiTheme="majorBidi" w:hAnsiTheme="majorBidi" w:cstheme="majorBidi"/>
          <w:sz w:val="24"/>
          <w:szCs w:val="24"/>
        </w:rPr>
      </w:pPr>
      <w:r w:rsidRPr="00A31140">
        <w:rPr>
          <w:rFonts w:asciiTheme="majorBidi" w:hAnsiTheme="majorBidi" w:cstheme="majorBidi"/>
          <w:sz w:val="24"/>
          <w:szCs w:val="24"/>
        </w:rPr>
        <w:t>"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Bacalah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menyebut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Tuhanmu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menciptakan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menciptakan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segumpal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darah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. Baca/ah dan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Tuhanmu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/ah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Vang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Maha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Pemurah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,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perantaran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kalam.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diketahuinya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. " (QS. al-'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Alaq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[96]: 1-5)</w:t>
      </w:r>
    </w:p>
    <w:p w14:paraId="1B30C6C4" w14:textId="77777777" w:rsidR="00BC193C" w:rsidRPr="00A31140" w:rsidRDefault="00BC193C" w:rsidP="00BC193C">
      <w:pPr>
        <w:spacing w:after="0" w:line="276" w:lineRule="auto"/>
        <w:ind w:left="38" w:firstLine="0"/>
        <w:jc w:val="left"/>
        <w:rPr>
          <w:rFonts w:asciiTheme="majorBidi" w:hAnsiTheme="majorBidi" w:cstheme="majorBidi"/>
          <w:sz w:val="24"/>
          <w:szCs w:val="24"/>
        </w:rPr>
      </w:pPr>
      <w:r w:rsidRPr="00A3114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44326997" wp14:editId="5D0994E7">
            <wp:extent cx="5735657" cy="353714"/>
            <wp:effectExtent l="0" t="0" r="0" b="0"/>
            <wp:docPr id="99161" name="Picture 99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61" name="Picture 9916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5657" cy="353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60DA4" w14:textId="77777777" w:rsidR="00BC193C" w:rsidRPr="00A31140" w:rsidRDefault="00BC193C" w:rsidP="00BC193C">
      <w:pPr>
        <w:spacing w:after="0" w:line="276" w:lineRule="auto"/>
        <w:ind w:left="10" w:hanging="10"/>
        <w:jc w:val="left"/>
        <w:rPr>
          <w:rFonts w:asciiTheme="majorBidi" w:hAnsiTheme="majorBidi" w:cstheme="majorBidi"/>
          <w:sz w:val="24"/>
          <w:szCs w:val="24"/>
        </w:rPr>
      </w:pPr>
      <w:proofErr w:type="spellStart"/>
      <w:r w:rsidRPr="00A31140">
        <w:rPr>
          <w:rFonts w:asciiTheme="majorBidi" w:hAnsiTheme="majorBidi" w:cstheme="majorBidi"/>
          <w:sz w:val="24"/>
          <w:szCs w:val="24"/>
        </w:rPr>
        <w:t>Artinya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:</w:t>
      </w:r>
    </w:p>
    <w:p w14:paraId="4F862E82" w14:textId="77777777" w:rsidR="00BC193C" w:rsidRPr="00A31140" w:rsidRDefault="00BC193C" w:rsidP="00BC193C">
      <w:pPr>
        <w:spacing w:after="0" w:line="276" w:lineRule="auto"/>
        <w:ind w:left="-5" w:right="4" w:firstLine="0"/>
        <w:rPr>
          <w:rFonts w:asciiTheme="majorBidi" w:hAnsiTheme="majorBidi" w:cstheme="majorBidi"/>
          <w:sz w:val="24"/>
          <w:szCs w:val="24"/>
        </w:rPr>
      </w:pPr>
      <w:r w:rsidRPr="00A31140">
        <w:rPr>
          <w:rFonts w:asciiTheme="majorBidi" w:hAnsiTheme="majorBidi" w:cstheme="majorBidi"/>
          <w:sz w:val="24"/>
          <w:szCs w:val="24"/>
        </w:rPr>
        <w:t xml:space="preserve">"Dan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hendak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/ah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takut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Allah orang-orang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seandainya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meningga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dibelakang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anak-anak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lemah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,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khawatir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kesejahteraan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. Oleh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sebab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hendaklah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bertakwa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Allah dan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hendaklah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mengucapkan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perkataan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benar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". (QS. an-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Nisa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' [4]: 9)</w:t>
      </w:r>
    </w:p>
    <w:p w14:paraId="69B31A93" w14:textId="77777777" w:rsidR="00BC193C" w:rsidRPr="00A31140" w:rsidRDefault="00BC193C" w:rsidP="00BC193C">
      <w:pPr>
        <w:spacing w:after="0" w:line="276" w:lineRule="auto"/>
        <w:ind w:left="14" w:right="9" w:hanging="5"/>
        <w:rPr>
          <w:rFonts w:asciiTheme="majorBidi" w:hAnsiTheme="majorBidi" w:cstheme="majorBidi"/>
          <w:sz w:val="24"/>
          <w:szCs w:val="24"/>
        </w:rPr>
      </w:pPr>
      <w:r w:rsidRPr="00A31140">
        <w:rPr>
          <w:rFonts w:asciiTheme="majorBidi" w:hAnsiTheme="majorBidi" w:cstheme="majorBidi"/>
          <w:sz w:val="24"/>
          <w:szCs w:val="24"/>
        </w:rPr>
        <w:t xml:space="preserve">Nabi Muhammad saw.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,</w:t>
      </w:r>
    </w:p>
    <w:p w14:paraId="1630F015" w14:textId="00D171F5" w:rsidR="00BC193C" w:rsidRPr="00A31140" w:rsidRDefault="00BC193C" w:rsidP="00BC193C">
      <w:pPr>
        <w:spacing w:after="0" w:line="276" w:lineRule="auto"/>
        <w:ind w:left="-5" w:firstLine="0"/>
        <w:jc w:val="left"/>
        <w:rPr>
          <w:rFonts w:asciiTheme="majorBidi" w:hAnsiTheme="majorBidi" w:cstheme="majorBidi"/>
          <w:sz w:val="24"/>
          <w:szCs w:val="24"/>
        </w:rPr>
      </w:pPr>
      <w:r w:rsidRPr="00A31140">
        <w:rPr>
          <w:rFonts w:asciiTheme="majorBidi" w:hAnsiTheme="majorBidi" w:cstheme="majorBidi"/>
          <w:sz w:val="24"/>
          <w:szCs w:val="24"/>
        </w:rPr>
        <w:t>"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pemberian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ayah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anaknya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utama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daripada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adab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akhlak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)yang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." (HR.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Tirmidzi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no. 187)</w:t>
      </w:r>
    </w:p>
    <w:p w14:paraId="7E0D7DFF" w14:textId="77777777" w:rsidR="00BC193C" w:rsidRPr="00A31140" w:rsidRDefault="00BC193C" w:rsidP="00BC193C">
      <w:pPr>
        <w:spacing w:after="0" w:line="276" w:lineRule="auto"/>
        <w:ind w:left="-5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5DA2C985" w14:textId="21A83662" w:rsidR="00BC193C" w:rsidRPr="00A31140" w:rsidRDefault="00BC193C" w:rsidP="00BC193C">
      <w:pPr>
        <w:spacing w:after="0" w:line="276" w:lineRule="auto"/>
        <w:ind w:left="-5" w:firstLine="0"/>
        <w:jc w:val="left"/>
        <w:rPr>
          <w:rFonts w:asciiTheme="majorBidi" w:hAnsiTheme="majorBidi" w:cstheme="majorBidi"/>
          <w:sz w:val="24"/>
          <w:szCs w:val="24"/>
        </w:rPr>
      </w:pPr>
      <w:r w:rsidRPr="00A31140">
        <w:rPr>
          <w:rFonts w:asciiTheme="majorBidi" w:hAnsiTheme="majorBidi" w:cstheme="majorBidi"/>
          <w:sz w:val="24"/>
          <w:szCs w:val="24"/>
        </w:rPr>
        <w:t xml:space="preserve">B.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Definisi</w:t>
      </w:r>
      <w:proofErr w:type="spellEnd"/>
    </w:p>
    <w:p w14:paraId="580FA2FE" w14:textId="77777777" w:rsidR="00BC193C" w:rsidRPr="00A31140" w:rsidRDefault="00BC193C" w:rsidP="00BC193C">
      <w:pPr>
        <w:spacing w:after="0" w:line="276" w:lineRule="auto"/>
        <w:ind w:left="14" w:right="9" w:hanging="5"/>
        <w:rPr>
          <w:rFonts w:asciiTheme="majorBidi" w:hAnsiTheme="majorBidi" w:cstheme="majorBidi"/>
          <w:sz w:val="24"/>
          <w:szCs w:val="24"/>
        </w:rPr>
      </w:pPr>
      <w:proofErr w:type="spellStart"/>
      <w:r w:rsidRPr="00A31140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isi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kriteria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minimal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mencakup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ruang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lingkup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kompetensi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lulusan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jalur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jenjang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isi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dikembangkan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perumusan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ruang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lingkup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kompetensi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lulusan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.</w:t>
      </w:r>
    </w:p>
    <w:p w14:paraId="6AECD618" w14:textId="77777777" w:rsidR="00BC193C" w:rsidRPr="00A31140" w:rsidRDefault="00BC193C" w:rsidP="00BC193C">
      <w:pPr>
        <w:spacing w:after="0" w:line="276" w:lineRule="auto"/>
        <w:ind w:left="9" w:right="9" w:firstLine="581"/>
        <w:rPr>
          <w:rFonts w:asciiTheme="majorBidi" w:hAnsiTheme="majorBidi" w:cstheme="majorBidi"/>
          <w:sz w:val="24"/>
          <w:szCs w:val="24"/>
        </w:rPr>
      </w:pPr>
      <w:r w:rsidRPr="00A31140">
        <w:rPr>
          <w:rFonts w:asciiTheme="majorBidi" w:hAnsiTheme="majorBidi" w:cstheme="majorBidi"/>
          <w:sz w:val="24"/>
          <w:szCs w:val="24"/>
        </w:rPr>
        <w:t xml:space="preserve">Pendidikan Anak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Usia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Dini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disingkat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PAUD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upaya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pembinaan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ditujukan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anak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sejak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Iahir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usia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enam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. PAUD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pemberian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rangsangan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membantu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pertumbuhan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jasmani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rohani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anak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kesiapan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memasuki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lanjut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.</w:t>
      </w:r>
    </w:p>
    <w:p w14:paraId="33695C7C" w14:textId="77777777" w:rsidR="00BC193C" w:rsidRPr="00A31140" w:rsidRDefault="00BC193C" w:rsidP="00BC193C">
      <w:pPr>
        <w:spacing w:after="0" w:line="276" w:lineRule="auto"/>
        <w:ind w:left="-5" w:firstLine="0"/>
        <w:jc w:val="left"/>
        <w:rPr>
          <w:rFonts w:asciiTheme="majorBidi" w:hAnsiTheme="majorBidi" w:cstheme="majorBidi"/>
          <w:sz w:val="24"/>
          <w:szCs w:val="24"/>
        </w:rPr>
      </w:pPr>
      <w:proofErr w:type="spellStart"/>
      <w:r w:rsidRPr="00A31140">
        <w:rPr>
          <w:rFonts w:asciiTheme="majorBidi" w:hAnsiTheme="majorBidi" w:cstheme="majorBidi"/>
          <w:sz w:val="24"/>
          <w:szCs w:val="24"/>
        </w:rPr>
        <w:lastRenderedPageBreak/>
        <w:t>Selain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Pendidikan Dasar dan Pendidikan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Menengah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. Pendidikan Dasar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jenjang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melandasi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jenjang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menengah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. Pendidikan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Menengah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lanjutan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Pendidikan Dasar.</w:t>
      </w:r>
      <w:r w:rsidRPr="00A3114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5B2A368D" wp14:editId="7D7BA892">
            <wp:extent cx="3049" cy="3049"/>
            <wp:effectExtent l="0" t="0" r="0" b="0"/>
            <wp:docPr id="12944" name="Picture 129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4" name="Picture 129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003DC" w14:textId="7AB8E0F2" w:rsidR="00BC193C" w:rsidRPr="00A31140" w:rsidRDefault="00BC193C" w:rsidP="00BC193C">
      <w:pPr>
        <w:spacing w:after="0" w:line="276" w:lineRule="auto"/>
        <w:ind w:left="-5" w:firstLine="0"/>
        <w:jc w:val="left"/>
        <w:rPr>
          <w:rFonts w:asciiTheme="majorBidi" w:hAnsiTheme="majorBidi" w:cstheme="majorBidi"/>
          <w:sz w:val="24"/>
          <w:szCs w:val="24"/>
        </w:rPr>
      </w:pPr>
      <w:proofErr w:type="spellStart"/>
      <w:r w:rsidRPr="00A31140">
        <w:rPr>
          <w:rFonts w:asciiTheme="majorBidi" w:hAnsiTheme="majorBidi" w:cstheme="majorBidi"/>
          <w:sz w:val="24"/>
          <w:szCs w:val="24"/>
        </w:rPr>
        <w:t>Ruang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Lingkup</w:t>
      </w:r>
      <w:proofErr w:type="spellEnd"/>
    </w:p>
    <w:p w14:paraId="45CA76E2" w14:textId="77777777" w:rsidR="00BC193C" w:rsidRPr="00A31140" w:rsidRDefault="00BC193C" w:rsidP="00BC193C">
      <w:pPr>
        <w:spacing w:after="0"/>
        <w:ind w:left="14" w:right="9" w:hanging="5"/>
        <w:rPr>
          <w:rFonts w:asciiTheme="majorBidi" w:hAnsiTheme="majorBidi" w:cstheme="majorBidi"/>
          <w:sz w:val="24"/>
          <w:szCs w:val="24"/>
        </w:rPr>
      </w:pPr>
      <w:proofErr w:type="spellStart"/>
      <w:r w:rsidRPr="00A31140">
        <w:rPr>
          <w:rFonts w:asciiTheme="majorBidi" w:hAnsiTheme="majorBidi" w:cstheme="majorBidi"/>
          <w:sz w:val="24"/>
          <w:szCs w:val="24"/>
        </w:rPr>
        <w:t>Ruang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lingkup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isi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kekhasan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Terpadu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dirumuskan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.</w:t>
      </w:r>
    </w:p>
    <w:p w14:paraId="033F907A" w14:textId="77777777" w:rsidR="00BC193C" w:rsidRPr="00A31140" w:rsidRDefault="00BC193C" w:rsidP="00BC193C">
      <w:pPr>
        <w:spacing w:after="0"/>
        <w:ind w:left="14" w:right="9" w:hanging="5"/>
        <w:rPr>
          <w:rFonts w:asciiTheme="majorBidi" w:hAnsiTheme="majorBidi" w:cstheme="majorBidi"/>
          <w:sz w:val="24"/>
          <w:szCs w:val="24"/>
        </w:rPr>
      </w:pPr>
      <w:r w:rsidRPr="00A3114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046FA983" wp14:editId="4AC6BDF6">
            <wp:extent cx="67084" cy="94527"/>
            <wp:effectExtent l="0" t="0" r="0" b="0"/>
            <wp:docPr id="99164" name="Picture 99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64" name="Picture 9916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084" cy="9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Muatan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wajib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ketentuan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peraturan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perundang-undangan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.</w:t>
      </w:r>
    </w:p>
    <w:p w14:paraId="389639AA" w14:textId="77777777" w:rsidR="00BC193C" w:rsidRPr="00A31140" w:rsidRDefault="00BC193C" w:rsidP="00BC193C">
      <w:pPr>
        <w:numPr>
          <w:ilvl w:val="0"/>
          <w:numId w:val="1"/>
        </w:numPr>
        <w:spacing w:after="0"/>
        <w:ind w:right="9" w:hanging="591"/>
        <w:rPr>
          <w:rFonts w:asciiTheme="majorBidi" w:hAnsiTheme="majorBidi" w:cstheme="majorBidi"/>
          <w:sz w:val="24"/>
          <w:szCs w:val="24"/>
        </w:rPr>
      </w:pPr>
      <w:proofErr w:type="spellStart"/>
      <w:r w:rsidRPr="00A31140">
        <w:rPr>
          <w:rFonts w:asciiTheme="majorBidi" w:hAnsiTheme="majorBidi" w:cstheme="majorBidi"/>
          <w:sz w:val="24"/>
          <w:szCs w:val="24"/>
        </w:rPr>
        <w:t>Muatan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lokal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muatan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kekhasan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Terpadu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.</w:t>
      </w:r>
    </w:p>
    <w:p w14:paraId="4249D321" w14:textId="77777777" w:rsidR="00BC193C" w:rsidRPr="00A31140" w:rsidRDefault="00BC193C" w:rsidP="00BC193C">
      <w:pPr>
        <w:numPr>
          <w:ilvl w:val="0"/>
          <w:numId w:val="1"/>
        </w:numPr>
        <w:spacing w:after="0"/>
        <w:ind w:right="9" w:hanging="591"/>
        <w:rPr>
          <w:rFonts w:asciiTheme="majorBidi" w:hAnsiTheme="majorBidi" w:cstheme="majorBidi"/>
          <w:sz w:val="24"/>
          <w:szCs w:val="24"/>
        </w:rPr>
      </w:pPr>
      <w:proofErr w:type="spellStart"/>
      <w:r w:rsidRPr="00A31140">
        <w:rPr>
          <w:rFonts w:asciiTheme="majorBidi" w:hAnsiTheme="majorBidi" w:cstheme="majorBidi"/>
          <w:sz w:val="24"/>
          <w:szCs w:val="24"/>
        </w:rPr>
        <w:t>Muatan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ekstrakurikuler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wajib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muatan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kekhasan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Terpadu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.</w:t>
      </w:r>
    </w:p>
    <w:p w14:paraId="3F68D75E" w14:textId="77777777" w:rsidR="00BC193C" w:rsidRPr="00A31140" w:rsidRDefault="00BC193C" w:rsidP="00BC193C">
      <w:pPr>
        <w:spacing w:after="0"/>
        <w:ind w:left="9" w:right="9" w:firstLine="0"/>
        <w:rPr>
          <w:rFonts w:asciiTheme="majorBidi" w:hAnsiTheme="majorBidi" w:cstheme="majorBidi"/>
          <w:sz w:val="24"/>
          <w:szCs w:val="24"/>
        </w:rPr>
      </w:pPr>
    </w:p>
    <w:p w14:paraId="5137B389" w14:textId="2E02E06F" w:rsidR="00BC193C" w:rsidRPr="00A31140" w:rsidRDefault="00BC193C" w:rsidP="00BC193C">
      <w:pPr>
        <w:spacing w:after="0"/>
        <w:ind w:left="9" w:right="9" w:firstLine="0"/>
        <w:rPr>
          <w:rFonts w:asciiTheme="majorBidi" w:hAnsiTheme="majorBidi" w:cstheme="majorBidi"/>
          <w:sz w:val="24"/>
          <w:szCs w:val="24"/>
        </w:rPr>
      </w:pPr>
      <w:proofErr w:type="spellStart"/>
      <w:r w:rsidRPr="00A31140">
        <w:rPr>
          <w:rFonts w:asciiTheme="majorBidi" w:hAnsiTheme="majorBidi" w:cstheme="majorBidi"/>
          <w:sz w:val="24"/>
          <w:szCs w:val="24"/>
        </w:rPr>
        <w:t>Standar</w:t>
      </w:r>
      <w:proofErr w:type="spellEnd"/>
    </w:p>
    <w:p w14:paraId="379AFFEC" w14:textId="77777777" w:rsidR="00BC193C" w:rsidRPr="00A31140" w:rsidRDefault="00BC193C" w:rsidP="00BC193C">
      <w:pPr>
        <w:spacing w:after="112"/>
        <w:ind w:left="14" w:right="9" w:hanging="5"/>
        <w:rPr>
          <w:rFonts w:asciiTheme="majorBidi" w:hAnsiTheme="majorBidi" w:cstheme="majorBidi"/>
          <w:sz w:val="24"/>
          <w:szCs w:val="24"/>
        </w:rPr>
      </w:pPr>
      <w:proofErr w:type="spellStart"/>
      <w:r w:rsidRPr="00A31140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isi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kekhasan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Terpadu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meliputi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.</w:t>
      </w:r>
    </w:p>
    <w:p w14:paraId="5058CAFD" w14:textId="77777777" w:rsidR="00BC193C" w:rsidRPr="00A31140" w:rsidRDefault="00BC193C" w:rsidP="00BC193C">
      <w:pPr>
        <w:spacing w:after="33"/>
        <w:ind w:left="595" w:right="9" w:hanging="586"/>
        <w:rPr>
          <w:rFonts w:asciiTheme="majorBidi" w:hAnsiTheme="majorBidi" w:cstheme="majorBidi"/>
          <w:sz w:val="24"/>
          <w:szCs w:val="24"/>
        </w:rPr>
      </w:pPr>
      <w:r w:rsidRPr="00A3114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6E61673C" wp14:editId="29C261E3">
            <wp:extent cx="67084" cy="94527"/>
            <wp:effectExtent l="0" t="0" r="0" b="0"/>
            <wp:docPr id="99168" name="Picture 99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68" name="Picture 9916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084" cy="9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Muatan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wajib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intrakurikuler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ketentuan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peraturan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perundangundangan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Terpadu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muatan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wajib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.</w:t>
      </w:r>
    </w:p>
    <w:p w14:paraId="797025F9" w14:textId="77777777" w:rsidR="00BC193C" w:rsidRPr="00A31140" w:rsidRDefault="00BC193C" w:rsidP="00BC193C">
      <w:pPr>
        <w:numPr>
          <w:ilvl w:val="0"/>
          <w:numId w:val="2"/>
        </w:numPr>
        <w:spacing w:after="47"/>
        <w:ind w:right="9" w:hanging="571"/>
        <w:rPr>
          <w:rFonts w:asciiTheme="majorBidi" w:hAnsiTheme="majorBidi" w:cstheme="majorBidi"/>
          <w:sz w:val="24"/>
          <w:szCs w:val="24"/>
        </w:rPr>
      </w:pPr>
      <w:proofErr w:type="spellStart"/>
      <w:r w:rsidRPr="00A31140">
        <w:rPr>
          <w:rFonts w:asciiTheme="majorBidi" w:hAnsiTheme="majorBidi" w:cstheme="majorBidi"/>
          <w:sz w:val="24"/>
          <w:szCs w:val="24"/>
        </w:rPr>
        <w:t>Muatan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intrakurikuler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wajib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termuat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isi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dikeluarkan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pemerintah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jenjangnya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.</w:t>
      </w:r>
    </w:p>
    <w:p w14:paraId="5E6DA808" w14:textId="77777777" w:rsidR="00BC193C" w:rsidRPr="00A31140" w:rsidRDefault="00BC193C" w:rsidP="00BC193C">
      <w:pPr>
        <w:numPr>
          <w:ilvl w:val="0"/>
          <w:numId w:val="2"/>
        </w:numPr>
        <w:spacing w:after="184"/>
        <w:ind w:right="9" w:hanging="571"/>
        <w:rPr>
          <w:rFonts w:asciiTheme="majorBidi" w:hAnsiTheme="majorBidi" w:cstheme="majorBidi"/>
          <w:sz w:val="24"/>
          <w:szCs w:val="24"/>
        </w:rPr>
      </w:pPr>
      <w:proofErr w:type="spellStart"/>
      <w:r w:rsidRPr="00A31140">
        <w:rPr>
          <w:rFonts w:asciiTheme="majorBidi" w:hAnsiTheme="majorBidi" w:cstheme="majorBidi"/>
          <w:sz w:val="24"/>
          <w:szCs w:val="24"/>
        </w:rPr>
        <w:t>Muatan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kokurikuler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Projek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Penguatan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Profil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Pelajar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Pancasila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mengikuti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berlaku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peluang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Terpadu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kondisi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konteks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lingkungan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.</w:t>
      </w:r>
    </w:p>
    <w:p w14:paraId="2FD42E5F" w14:textId="77777777" w:rsidR="00BC193C" w:rsidRPr="00A31140" w:rsidRDefault="00BC193C" w:rsidP="00BC193C">
      <w:pPr>
        <w:numPr>
          <w:ilvl w:val="0"/>
          <w:numId w:val="3"/>
        </w:numPr>
        <w:spacing w:after="8"/>
        <w:ind w:right="9" w:hanging="591"/>
        <w:rPr>
          <w:rFonts w:asciiTheme="majorBidi" w:hAnsiTheme="majorBidi" w:cstheme="majorBidi"/>
          <w:sz w:val="24"/>
          <w:szCs w:val="24"/>
        </w:rPr>
      </w:pPr>
      <w:proofErr w:type="spellStart"/>
      <w:r w:rsidRPr="00A31140">
        <w:rPr>
          <w:rFonts w:asciiTheme="majorBidi" w:hAnsiTheme="majorBidi" w:cstheme="majorBidi"/>
          <w:sz w:val="24"/>
          <w:szCs w:val="24"/>
        </w:rPr>
        <w:t>Muatan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lokal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muatan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kekhasan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Terpadu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Selain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mengajarkan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muatan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intrakurikuler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wajib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pemerintah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Terpadu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wajib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mengajarkan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muatan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intrakurikuler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kekhasan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.</w:t>
      </w:r>
    </w:p>
    <w:p w14:paraId="7A03C8D3" w14:textId="77777777" w:rsidR="00BC193C" w:rsidRPr="00A31140" w:rsidRDefault="00BC193C" w:rsidP="00BC193C">
      <w:pPr>
        <w:spacing w:after="39"/>
        <w:ind w:left="1152" w:right="9" w:hanging="576"/>
        <w:rPr>
          <w:rFonts w:asciiTheme="majorBidi" w:hAnsiTheme="majorBidi" w:cstheme="majorBidi"/>
          <w:sz w:val="24"/>
          <w:szCs w:val="24"/>
        </w:rPr>
      </w:pPr>
      <w:r w:rsidRPr="00A3114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2131FA0A" wp14:editId="15520A6E">
            <wp:extent cx="91478" cy="70133"/>
            <wp:effectExtent l="0" t="0" r="0" b="0"/>
            <wp:docPr id="99170" name="Picture 99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70" name="Picture 9917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78" cy="70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1140">
        <w:rPr>
          <w:rFonts w:asciiTheme="majorBidi" w:hAnsiTheme="majorBidi" w:cstheme="majorBidi"/>
          <w:sz w:val="24"/>
          <w:szCs w:val="24"/>
        </w:rPr>
        <w:t xml:space="preserve">Pendidikan al-Qur'an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Ilman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wa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Ruhan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lain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.</w:t>
      </w:r>
    </w:p>
    <w:p w14:paraId="7E3C5071" w14:textId="77777777" w:rsidR="00BC193C" w:rsidRPr="00A31140" w:rsidRDefault="00BC193C" w:rsidP="00BC193C">
      <w:pPr>
        <w:numPr>
          <w:ilvl w:val="1"/>
          <w:numId w:val="3"/>
        </w:numPr>
        <w:spacing w:after="8"/>
        <w:ind w:right="9" w:hanging="581"/>
        <w:rPr>
          <w:rFonts w:asciiTheme="majorBidi" w:hAnsiTheme="majorBidi" w:cstheme="majorBidi"/>
          <w:sz w:val="24"/>
          <w:szCs w:val="24"/>
        </w:rPr>
      </w:pPr>
      <w:r w:rsidRPr="00A31140">
        <w:rPr>
          <w:rFonts w:asciiTheme="majorBidi" w:hAnsiTheme="majorBidi" w:cstheme="majorBidi"/>
          <w:sz w:val="24"/>
          <w:szCs w:val="24"/>
        </w:rPr>
        <w:t>Pendidikan Bahasa Arab.</w:t>
      </w:r>
    </w:p>
    <w:p w14:paraId="6AE700C0" w14:textId="77777777" w:rsidR="00BC193C" w:rsidRPr="00A31140" w:rsidRDefault="00BC193C" w:rsidP="00BC193C">
      <w:pPr>
        <w:numPr>
          <w:ilvl w:val="1"/>
          <w:numId w:val="3"/>
        </w:numPr>
        <w:spacing w:after="109"/>
        <w:ind w:right="9" w:hanging="581"/>
        <w:rPr>
          <w:rFonts w:asciiTheme="majorBidi" w:hAnsiTheme="majorBidi" w:cstheme="majorBidi"/>
          <w:sz w:val="24"/>
          <w:szCs w:val="24"/>
        </w:rPr>
      </w:pPr>
      <w:r w:rsidRPr="00A31140">
        <w:rPr>
          <w:rFonts w:asciiTheme="majorBidi" w:hAnsiTheme="majorBidi" w:cstheme="majorBidi"/>
          <w:sz w:val="24"/>
          <w:szCs w:val="24"/>
        </w:rPr>
        <w:t xml:space="preserve">Bina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Pribadi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Islam.</w:t>
      </w:r>
    </w:p>
    <w:p w14:paraId="3B14AFC6" w14:textId="77777777" w:rsidR="00BC193C" w:rsidRPr="00A31140" w:rsidRDefault="00BC193C" w:rsidP="00BC193C">
      <w:pPr>
        <w:spacing w:after="177"/>
        <w:ind w:left="567" w:right="9" w:firstLine="567"/>
        <w:rPr>
          <w:rFonts w:asciiTheme="majorBidi" w:hAnsiTheme="majorBidi" w:cstheme="majorBidi"/>
          <w:sz w:val="24"/>
          <w:szCs w:val="24"/>
        </w:rPr>
      </w:pPr>
      <w:proofErr w:type="spellStart"/>
      <w:r w:rsidRPr="00A31140">
        <w:rPr>
          <w:rFonts w:asciiTheme="majorBidi" w:hAnsiTheme="majorBidi" w:cstheme="majorBidi"/>
          <w:sz w:val="24"/>
          <w:szCs w:val="24"/>
        </w:rPr>
        <w:t>Alokasi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jam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muatan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intrakurikuler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wajib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minimal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berlaku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Sementara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alokasi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jam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muatan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intrakurikuler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kekhasan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Terpadu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meliputi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: Pendidikan Al-Qur'an (6 jam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per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), Pendidikan Bahasa Arab (2 jam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per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) dan Bina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Pribadi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Islam (2 jam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per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).</w:t>
      </w:r>
    </w:p>
    <w:p w14:paraId="23A819AB" w14:textId="77777777" w:rsidR="00BC193C" w:rsidRPr="00A31140" w:rsidRDefault="00BC193C" w:rsidP="00BC193C">
      <w:pPr>
        <w:numPr>
          <w:ilvl w:val="0"/>
          <w:numId w:val="3"/>
        </w:numPr>
        <w:spacing w:after="8"/>
        <w:ind w:right="9" w:hanging="591"/>
        <w:rPr>
          <w:rFonts w:asciiTheme="majorBidi" w:hAnsiTheme="majorBidi" w:cstheme="majorBidi"/>
          <w:sz w:val="24"/>
          <w:szCs w:val="24"/>
        </w:rPr>
      </w:pPr>
      <w:proofErr w:type="spellStart"/>
      <w:r w:rsidRPr="00A31140">
        <w:rPr>
          <w:rFonts w:asciiTheme="majorBidi" w:hAnsiTheme="majorBidi" w:cstheme="majorBidi"/>
          <w:sz w:val="24"/>
          <w:szCs w:val="24"/>
        </w:rPr>
        <w:t>Muatan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ekstrakurikuler</w:t>
      </w:r>
      <w:proofErr w:type="spellEnd"/>
    </w:p>
    <w:p w14:paraId="219AAC23" w14:textId="10E9FBD9" w:rsidR="00BC193C" w:rsidRDefault="00BC193C" w:rsidP="00BC193C">
      <w:pPr>
        <w:spacing w:after="0" w:line="276" w:lineRule="auto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  <w:proofErr w:type="spellStart"/>
      <w:r w:rsidRPr="00A31140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Terpadu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muatan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ekstrakurikuler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wajib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Pramuka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Satuan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Komunitas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Sako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Terpadu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alokasi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3 jam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 xml:space="preserve"> per </w:t>
      </w:r>
      <w:proofErr w:type="spellStart"/>
      <w:r w:rsidRPr="00A31140">
        <w:rPr>
          <w:rFonts w:asciiTheme="majorBidi" w:hAnsiTheme="majorBidi" w:cstheme="majorBidi"/>
          <w:sz w:val="24"/>
          <w:szCs w:val="24"/>
        </w:rPr>
        <w:t>pekan</w:t>
      </w:r>
      <w:proofErr w:type="spellEnd"/>
      <w:r w:rsidRPr="00A31140">
        <w:rPr>
          <w:rFonts w:asciiTheme="majorBidi" w:hAnsiTheme="majorBidi" w:cstheme="majorBidi"/>
          <w:sz w:val="24"/>
          <w:szCs w:val="24"/>
        </w:rPr>
        <w:t>.</w:t>
      </w:r>
    </w:p>
    <w:p w14:paraId="7B6F6AAD" w14:textId="7C5C6D8C" w:rsidR="001C12E2" w:rsidRDefault="001C12E2" w:rsidP="00BC193C">
      <w:pPr>
        <w:spacing w:after="0" w:line="276" w:lineRule="auto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00E39A0F" w14:textId="3699F137" w:rsidR="001C12E2" w:rsidRDefault="001C12E2" w:rsidP="00BC193C">
      <w:pPr>
        <w:spacing w:after="0" w:line="276" w:lineRule="auto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4AC79490" w14:textId="659B257D" w:rsidR="001C12E2" w:rsidRDefault="001C12E2" w:rsidP="00BC193C">
      <w:pPr>
        <w:spacing w:after="0" w:line="276" w:lineRule="auto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0BFA09B3" w14:textId="1252D0FA" w:rsidR="001C12E2" w:rsidRDefault="001C12E2" w:rsidP="00BC193C">
      <w:pPr>
        <w:spacing w:after="0" w:line="276" w:lineRule="auto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0E27BC19" w14:textId="2567C42E" w:rsidR="001C12E2" w:rsidRDefault="001C12E2" w:rsidP="00BC193C">
      <w:pPr>
        <w:spacing w:after="0" w:line="276" w:lineRule="auto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18DDDBED" w14:textId="124AC3F4" w:rsidR="001C12E2" w:rsidRDefault="001C12E2" w:rsidP="00BC193C">
      <w:pPr>
        <w:spacing w:after="0" w:line="276" w:lineRule="auto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594C2B99" w14:textId="5A31831E" w:rsidR="001C12E2" w:rsidRDefault="001C12E2" w:rsidP="00BC193C">
      <w:pPr>
        <w:spacing w:after="0" w:line="276" w:lineRule="auto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387FFD60" w14:textId="21281FCC" w:rsidR="001C12E2" w:rsidRDefault="001C12E2" w:rsidP="00BC193C">
      <w:pPr>
        <w:spacing w:after="0" w:line="276" w:lineRule="auto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1B58995F" w14:textId="31009732" w:rsidR="001C12E2" w:rsidRDefault="001C12E2" w:rsidP="00BC193C">
      <w:pPr>
        <w:spacing w:after="0" w:line="276" w:lineRule="auto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7EB53027" w14:textId="080543F4" w:rsidR="001C12E2" w:rsidRDefault="001C12E2" w:rsidP="00BC193C">
      <w:pPr>
        <w:spacing w:after="0" w:line="276" w:lineRule="auto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4D0C9DD0" w14:textId="77777777" w:rsidR="001C12E2" w:rsidRPr="00A31140" w:rsidRDefault="001C12E2" w:rsidP="00BC193C">
      <w:pPr>
        <w:spacing w:after="0" w:line="276" w:lineRule="auto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0EC7043D" w14:textId="536DD4CB" w:rsidR="00BC193C" w:rsidRPr="00A31140" w:rsidRDefault="00BC193C" w:rsidP="00BC193C">
      <w:pPr>
        <w:spacing w:after="0" w:line="276" w:lineRule="auto"/>
        <w:ind w:left="-5" w:firstLine="0"/>
        <w:jc w:val="left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pPr w:vertAnchor="text" w:tblpX="-167"/>
        <w:tblOverlap w:val="never"/>
        <w:tblW w:w="9078" w:type="dxa"/>
        <w:tblInd w:w="0" w:type="dxa"/>
        <w:tblCellMar>
          <w:top w:w="59" w:type="dxa"/>
          <w:left w:w="110" w:type="dxa"/>
          <w:right w:w="144" w:type="dxa"/>
        </w:tblCellMar>
        <w:tblLook w:val="04A0" w:firstRow="1" w:lastRow="0" w:firstColumn="1" w:lastColumn="0" w:noHBand="0" w:noVBand="1"/>
      </w:tblPr>
      <w:tblGrid>
        <w:gridCol w:w="1695"/>
        <w:gridCol w:w="4543"/>
        <w:gridCol w:w="2840"/>
      </w:tblGrid>
      <w:tr w:rsidR="00A31140" w:rsidRPr="00A31140" w14:paraId="31FD5DE6" w14:textId="77777777" w:rsidTr="00A25EC7">
        <w:trPr>
          <w:trHeight w:val="220"/>
        </w:trPr>
        <w:tc>
          <w:tcPr>
            <w:tcW w:w="90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BCEDD8" w14:textId="3267CE9B" w:rsidR="00A31140" w:rsidRPr="00A31140" w:rsidRDefault="00A31140" w:rsidP="00BE17D3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Elemen : Maharatul Istima’</w:t>
            </w:r>
          </w:p>
        </w:tc>
      </w:tr>
      <w:tr w:rsidR="005D4E5F" w:rsidRPr="00A31140" w14:paraId="1389A1FF" w14:textId="77777777" w:rsidTr="00333047">
        <w:trPr>
          <w:trHeight w:val="645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E0362E" w14:textId="77777777" w:rsidR="005D4E5F" w:rsidRPr="00A31140" w:rsidRDefault="005D4E5F" w:rsidP="008A05F7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B694A" w14:textId="75747F63" w:rsidR="005D4E5F" w:rsidRPr="001C12E2" w:rsidRDefault="001C12E2" w:rsidP="00BE17D3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Capaian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Pembelajaran</w:t>
            </w:r>
            <w:proofErr w:type="spellEnd"/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308E9" w14:textId="101857B9" w:rsidR="005D4E5F" w:rsidRPr="001C12E2" w:rsidRDefault="001C12E2" w:rsidP="00BE17D3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Tujuan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Pembelajaran</w:t>
            </w:r>
            <w:proofErr w:type="spellEnd"/>
          </w:p>
        </w:tc>
      </w:tr>
      <w:tr w:rsidR="008A05F7" w:rsidRPr="00A31140" w14:paraId="2435C74F" w14:textId="77777777" w:rsidTr="00333047">
        <w:trPr>
          <w:trHeight w:val="645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D04217" w14:textId="454FACEA" w:rsidR="008A05F7" w:rsidRPr="00A31140" w:rsidRDefault="008A05F7" w:rsidP="008A05F7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AKHIR FASE </w:t>
            </w:r>
            <w:r w:rsidR="00333047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  <w:p w14:paraId="309B573F" w14:textId="410C7DD8" w:rsidR="008A05F7" w:rsidRPr="00A31140" w:rsidRDefault="008A05F7" w:rsidP="008A05F7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(</w:t>
            </w:r>
            <w:r w:rsidR="00A31140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1-2</w:t>
            </w: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557C0" w14:textId="77777777" w:rsidR="008A05F7" w:rsidRPr="00A31140" w:rsidRDefault="008A05F7" w:rsidP="00BE17D3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Mendengarkan huruf hijaiyyah dari huruf alif hingga ya dengan harakat fathah, dlummah, kasrah, fathatain, dlummatain, dan kasratain</w:t>
            </w:r>
          </w:p>
          <w:p w14:paraId="709C1DB5" w14:textId="77777777" w:rsidR="00A31140" w:rsidRPr="00A31140" w:rsidRDefault="00A31140" w:rsidP="00BE17D3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526ECC19" w14:textId="04F06238" w:rsidR="008A05F7" w:rsidRPr="00E12CBD" w:rsidRDefault="008A05F7" w:rsidP="00BE17D3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Mendengarkan bunyi dari huruf hijaiyyah bersambung dengan vokal a, i dan u serta mendengarkan mufradat berkaitan dengan </w:t>
            </w:r>
            <w:proofErr w:type="spellStart"/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keluarga</w:t>
            </w:r>
            <w:proofErr w:type="spellEnd"/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anggota</w:t>
            </w:r>
            <w:proofErr w:type="spellEnd"/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tubuh</w:t>
            </w:r>
            <w:proofErr w:type="spellEnd"/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hewan-hewan</w:t>
            </w:r>
            <w:r w:rsidR="00A31140"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buah-buahan, perabot sekitar, </w:t>
            </w:r>
            <w:proofErr w:type="spellStart"/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alat</w:t>
            </w:r>
            <w:proofErr w:type="spellEnd"/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A31140"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transportas</w:t>
            </w:r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angka</w:t>
            </w:r>
            <w:proofErr w:type="spellEnd"/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1-20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8BC31" w14:textId="77777777" w:rsidR="00A31140" w:rsidRPr="00A31140" w:rsidRDefault="00A31140" w:rsidP="00BE17D3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Mendengarkan suara dan dapat mengidentifikasi perbedaan huruf-huruf yang mirip. </w:t>
            </w:r>
          </w:p>
          <w:p w14:paraId="2390E0EE" w14:textId="77777777" w:rsidR="00A31140" w:rsidRPr="00A31140" w:rsidRDefault="00A31140" w:rsidP="00BE17D3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7F98CE78" w14:textId="6E28855B" w:rsidR="008A05F7" w:rsidRPr="00A31140" w:rsidRDefault="00A31140" w:rsidP="00BE17D3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Mendengarkan beberapa mufradat yang disusun dari huruf-huruf hijaiyyah</w:t>
            </w:r>
          </w:p>
        </w:tc>
      </w:tr>
      <w:tr w:rsidR="00BE17D3" w:rsidRPr="00A31140" w14:paraId="5477D609" w14:textId="77777777" w:rsidTr="00BE17D3">
        <w:trPr>
          <w:trHeight w:val="2190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A642E0" w14:textId="2219C1E7" w:rsidR="00BE17D3" w:rsidRPr="00A31140" w:rsidRDefault="00BE17D3" w:rsidP="00BE17D3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AKHIR FASE </w:t>
            </w:r>
            <w:r w:rsidR="007E5BA8" w:rsidRPr="00A31140"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  <w:p w14:paraId="0C6054CF" w14:textId="09B8C4F8" w:rsidR="00BE17D3" w:rsidRPr="00A31140" w:rsidRDefault="00BE17D3" w:rsidP="00BE17D3">
            <w:pPr>
              <w:spacing w:after="0" w:line="259" w:lineRule="auto"/>
              <w:ind w:left="38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(</w:t>
            </w:r>
            <w:r w:rsidR="008A05F7" w:rsidRPr="00A31140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3-4</w:t>
            </w: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FE419" w14:textId="373E70C6" w:rsidR="00BE17D3" w:rsidRPr="00E12CBD" w:rsidRDefault="007E5BA8" w:rsidP="00BE17D3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Mendengarkan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beberapa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istilah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isim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isyarah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yaitu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Pr="00A31140">
              <w:rPr>
                <w:rFonts w:asciiTheme="majorBidi" w:hAnsiTheme="majorBidi" w:cstheme="majorBidi"/>
                <w:sz w:val="24"/>
                <w:szCs w:val="24"/>
                <w:rtl/>
              </w:rPr>
              <w:t>هذا و هذه و ذلك و تلك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) pada kosa kata alat tulis, makanan, minuman, </w:t>
            </w:r>
            <w:proofErr w:type="spellStart"/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perabot</w:t>
            </w:r>
            <w:proofErr w:type="spellEnd"/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lingkungan sekolah dan profesi</w:t>
            </w:r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beberapa</w:t>
            </w:r>
            <w:proofErr w:type="spellEnd"/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jenis</w:t>
            </w:r>
            <w:proofErr w:type="spellEnd"/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penyakit</w:t>
            </w:r>
            <w:proofErr w:type="spellEnd"/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E12C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obat</w:t>
            </w:r>
            <w:proofErr w:type="spellEnd"/>
          </w:p>
          <w:p w14:paraId="6210888C" w14:textId="77777777" w:rsidR="008A05F7" w:rsidRPr="00A31140" w:rsidRDefault="008A05F7" w:rsidP="00BE17D3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397D4955" w14:textId="77777777" w:rsidR="008A05F7" w:rsidRPr="00A31140" w:rsidRDefault="008A05F7" w:rsidP="00BE17D3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6FD7B048" w14:textId="2A7635A7" w:rsidR="008A05F7" w:rsidRPr="00A31140" w:rsidRDefault="008A05F7" w:rsidP="00BE17D3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Mendengarkan beberapa dialog tentang ta’aruf, </w:t>
            </w:r>
            <w:r w:rsidR="00E12CBD" w:rsidRPr="00E12CB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keluarga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</w:t>
            </w:r>
            <w:r w:rsidR="00E12CBD" w:rsidRPr="00E12CBD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alat transportasi, tempat tinggal, nama-nama hari,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dengan penggunaan dlomir mufrad, seperti (</w:t>
            </w:r>
            <w:r w:rsidRPr="00A31140">
              <w:rPr>
                <w:rFonts w:asciiTheme="majorBidi" w:hAnsiTheme="majorBidi" w:cstheme="majorBidi"/>
                <w:sz w:val="24"/>
                <w:szCs w:val="24"/>
                <w:rtl/>
                <w:lang w:val="id-ID"/>
              </w:rPr>
              <w:t>هو و هي و أنا و أنت و أنت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)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65B06" w14:textId="77777777" w:rsidR="00BE17D3" w:rsidRPr="00A31140" w:rsidRDefault="008A05F7" w:rsidP="00BE17D3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Mendengarkan berulang-ulang untuk memudahkan hafalan berkaitan dengan isim isyarah dan kosa kata terkait tema tertentu. </w:t>
            </w:r>
          </w:p>
          <w:p w14:paraId="4092A2AE" w14:textId="20969E6F" w:rsidR="008A05F7" w:rsidRPr="00A31140" w:rsidRDefault="008A05F7" w:rsidP="00BE17D3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Mendengarkan dan mengelola mufradat baru dan macam-macam dialog yang berbeda</w:t>
            </w:r>
          </w:p>
        </w:tc>
      </w:tr>
      <w:tr w:rsidR="007E5BA8" w:rsidRPr="00A31140" w14:paraId="38F1D234" w14:textId="77777777" w:rsidTr="00BE17D3">
        <w:trPr>
          <w:trHeight w:val="2190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41BBC" w14:textId="77777777" w:rsidR="007E5BA8" w:rsidRPr="00A31140" w:rsidRDefault="007E5BA8" w:rsidP="007E5BA8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</w:rPr>
              <w:t>AKHIR FASE C</w:t>
            </w:r>
          </w:p>
          <w:p w14:paraId="6F084A6D" w14:textId="5C08DB47" w:rsidR="007E5BA8" w:rsidRPr="00A31140" w:rsidRDefault="007E5BA8" w:rsidP="007E5BA8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(5-6)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126C8" w14:textId="77777777" w:rsidR="007E5BA8" w:rsidRPr="00A31140" w:rsidRDefault="007E5BA8" w:rsidP="00E12CBD">
            <w:pPr>
              <w:spacing w:after="0" w:line="259" w:lineRule="auto"/>
              <w:ind w:left="14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mendengarkan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beberapa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dialog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</w:p>
          <w:p w14:paraId="67276DE9" w14:textId="500AA0D6" w:rsidR="007E5BA8" w:rsidRPr="00A31140" w:rsidRDefault="007E5BA8" w:rsidP="001C5B4B">
            <w:pPr>
              <w:tabs>
                <w:tab w:val="center" w:pos="315"/>
                <w:tab w:val="center" w:pos="2677"/>
              </w:tabs>
              <w:spacing w:after="0" w:line="259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</w:rPr>
              <w:tab/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 al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insan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, al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adawat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asy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syakl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warna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bulan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hijriyah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C5B4B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5B4B" w:rsidRPr="00A31140">
              <w:rPr>
                <w:rFonts w:asciiTheme="majorBidi" w:hAnsiTheme="majorBidi" w:cstheme="majorBidi"/>
                <w:sz w:val="24"/>
                <w:szCs w:val="24"/>
              </w:rPr>
              <w:t>isim</w:t>
            </w:r>
            <w:proofErr w:type="spellEnd"/>
            <w:proofErr w:type="gramEnd"/>
            <w:r w:rsidR="001C5B4B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5B4B" w:rsidRPr="00A31140">
              <w:rPr>
                <w:rFonts w:asciiTheme="majorBidi" w:hAnsiTheme="majorBidi" w:cstheme="majorBidi"/>
                <w:sz w:val="24"/>
                <w:szCs w:val="24"/>
              </w:rPr>
              <w:t>tafdhil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, dan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fi'il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mad</w:t>
            </w:r>
            <w:r w:rsidR="001C5B4B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Pr="00A31140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dhomir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lil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ghoib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lil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mukhatab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lil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mutakallim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14:paraId="2C1C3A33" w14:textId="5F71B51B" w:rsidR="007E5BA8" w:rsidRPr="00A31140" w:rsidRDefault="007E5BA8" w:rsidP="005953FB">
            <w:pPr>
              <w:spacing w:after="0" w:line="297" w:lineRule="auto"/>
              <w:ind w:left="10" w:firstLine="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Mendengarkan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beberapa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dialog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angka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hingga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bilangan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 serratus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ribu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hari-hari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besar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bilangan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 jam,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bulan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Masehi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arah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mata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5B4B">
              <w:rPr>
                <w:rFonts w:asciiTheme="majorBidi" w:hAnsiTheme="majorBidi" w:cstheme="majorBidi"/>
                <w:sz w:val="24"/>
                <w:szCs w:val="24"/>
              </w:rPr>
              <w:t>angin</w:t>
            </w:r>
            <w:proofErr w:type="spellEnd"/>
            <w:r w:rsidR="001C5B4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5953FB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="005953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5953FB">
              <w:rPr>
                <w:rFonts w:asciiTheme="majorBidi" w:hAnsiTheme="majorBidi" w:cstheme="majorBidi"/>
                <w:sz w:val="24"/>
                <w:szCs w:val="24"/>
              </w:rPr>
              <w:t>penggunaan</w:t>
            </w:r>
            <w:proofErr w:type="spellEnd"/>
            <w:r w:rsidR="005953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5953FB">
              <w:rPr>
                <w:rFonts w:asciiTheme="majorBidi" w:hAnsiTheme="majorBidi" w:cstheme="majorBidi"/>
                <w:sz w:val="24"/>
                <w:szCs w:val="24"/>
              </w:rPr>
              <w:t>isim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istifham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isim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tafdhil</w:t>
            </w:r>
            <w:proofErr w:type="spellEnd"/>
            <w:r w:rsidR="005953FB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="005953FB">
              <w:rPr>
                <w:rFonts w:asciiTheme="majorBidi" w:hAnsiTheme="majorBidi" w:cstheme="majorBidi"/>
                <w:sz w:val="24"/>
                <w:szCs w:val="24"/>
              </w:rPr>
              <w:t>beberapa</w:t>
            </w:r>
            <w:proofErr w:type="spellEnd"/>
            <w:r w:rsidR="005953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5953FB">
              <w:rPr>
                <w:rFonts w:asciiTheme="majorBidi" w:hAnsiTheme="majorBidi" w:cstheme="majorBidi"/>
                <w:sz w:val="24"/>
                <w:szCs w:val="24"/>
              </w:rPr>
              <w:t>huruf</w:t>
            </w:r>
            <w:proofErr w:type="spellEnd"/>
            <w:r w:rsidR="005953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5953FB">
              <w:rPr>
                <w:rFonts w:asciiTheme="majorBidi" w:hAnsiTheme="majorBidi" w:cstheme="majorBidi"/>
                <w:sz w:val="24"/>
                <w:szCs w:val="24"/>
              </w:rPr>
              <w:t>jarr</w:t>
            </w:r>
            <w:proofErr w:type="spellEnd"/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18115" w14:textId="675DD2BA" w:rsidR="007E5BA8" w:rsidRPr="00A31140" w:rsidRDefault="007E5BA8" w:rsidP="007E5BA8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Menggunakan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isim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tafdhil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praktek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dhomir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lil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ghoib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/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ghoibah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/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mutakallim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mukhathab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lebih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intensif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penekanan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contoh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ibarah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ataupun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qishah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qoshirah</w:t>
            </w:r>
            <w:proofErr w:type="spellEnd"/>
          </w:p>
        </w:tc>
      </w:tr>
      <w:tr w:rsidR="00BE17D3" w:rsidRPr="00A31140" w14:paraId="2E2718CB" w14:textId="77777777" w:rsidTr="00BE17D3">
        <w:trPr>
          <w:trHeight w:val="1791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AF588" w14:textId="77777777" w:rsidR="00BE17D3" w:rsidRPr="00A31140" w:rsidRDefault="00BE17D3" w:rsidP="00BE17D3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</w:rPr>
              <w:t>AKHIR FASE D</w:t>
            </w:r>
          </w:p>
          <w:p w14:paraId="008A2938" w14:textId="77777777" w:rsidR="00BE17D3" w:rsidRPr="00A31140" w:rsidRDefault="00BE17D3" w:rsidP="00BE17D3">
            <w:pPr>
              <w:spacing w:after="0" w:line="259" w:lineRule="auto"/>
              <w:ind w:left="29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(7-9)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BEF68" w14:textId="77777777" w:rsidR="00BE17D3" w:rsidRPr="00A31140" w:rsidRDefault="00BE17D3" w:rsidP="00BE17D3">
            <w:pPr>
              <w:spacing w:after="0" w:line="259" w:lineRule="auto"/>
              <w:ind w:left="0" w:firstLine="14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Mendengarkan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paparan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teks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tema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attahiyah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ta'aruf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usroh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sakan,al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hayaatu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alyaumiyyah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tho'am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asy-syarob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ash-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sholat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addiroosah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al-'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amalu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tasawwuq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jawwu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an-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naasu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amaakin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hajju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umroh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ash-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shihhah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al'uthlah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;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Melengkapi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isian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kalimat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dibacakan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guru.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C4D1D" w14:textId="77777777" w:rsidR="00BE17D3" w:rsidRPr="00A31140" w:rsidRDefault="00BE17D3" w:rsidP="00BE17D3">
            <w:pPr>
              <w:spacing w:after="0" w:line="259" w:lineRule="auto"/>
              <w:ind w:left="0" w:right="17" w:firstLine="1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Menyebutkan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ayat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qur'an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hadits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tema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terkait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Hafal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kosa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kata.</w:t>
            </w:r>
          </w:p>
        </w:tc>
      </w:tr>
    </w:tbl>
    <w:p w14:paraId="5005CD95" w14:textId="1744AB33" w:rsidR="00BE17D3" w:rsidRDefault="00BE17D3" w:rsidP="00BC193C">
      <w:pPr>
        <w:spacing w:after="0" w:line="276" w:lineRule="auto"/>
        <w:ind w:left="-5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205D84D4" w14:textId="1448A2E0" w:rsidR="00333047" w:rsidRDefault="00333047" w:rsidP="00BC193C">
      <w:pPr>
        <w:spacing w:after="0" w:line="276" w:lineRule="auto"/>
        <w:ind w:left="-5" w:firstLine="0"/>
        <w:jc w:val="left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tbl>
      <w:tblPr>
        <w:tblStyle w:val="TableGrid"/>
        <w:tblpPr w:vertAnchor="text" w:tblpX="-167"/>
        <w:tblOverlap w:val="never"/>
        <w:tblW w:w="9078" w:type="dxa"/>
        <w:tblInd w:w="0" w:type="dxa"/>
        <w:tblCellMar>
          <w:top w:w="59" w:type="dxa"/>
          <w:left w:w="110" w:type="dxa"/>
          <w:right w:w="144" w:type="dxa"/>
        </w:tblCellMar>
        <w:tblLook w:val="04A0" w:firstRow="1" w:lastRow="0" w:firstColumn="1" w:lastColumn="0" w:noHBand="0" w:noVBand="1"/>
      </w:tblPr>
      <w:tblGrid>
        <w:gridCol w:w="1695"/>
        <w:gridCol w:w="4543"/>
        <w:gridCol w:w="2840"/>
      </w:tblGrid>
      <w:tr w:rsidR="00333047" w:rsidRPr="00A31140" w14:paraId="7D4AA8EC" w14:textId="77777777" w:rsidTr="00C352FE">
        <w:trPr>
          <w:trHeight w:val="220"/>
        </w:trPr>
        <w:tc>
          <w:tcPr>
            <w:tcW w:w="90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04B04" w14:textId="5DE58757" w:rsidR="00333047" w:rsidRPr="00333047" w:rsidRDefault="00333047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Elemen : Maharatul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Kalam</w:t>
            </w:r>
          </w:p>
        </w:tc>
      </w:tr>
      <w:tr w:rsidR="006861E1" w:rsidRPr="00A31140" w14:paraId="34766246" w14:textId="77777777" w:rsidTr="006861E1">
        <w:trPr>
          <w:trHeight w:val="281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EF60A9" w14:textId="77777777" w:rsidR="006861E1" w:rsidRPr="00A31140" w:rsidRDefault="006861E1" w:rsidP="00104B68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C2A9A" w14:textId="2E9AB741" w:rsidR="006861E1" w:rsidRDefault="006861E1" w:rsidP="00104B68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Capaian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B55C5" w14:textId="15379A29" w:rsidR="006861E1" w:rsidRDefault="006861E1" w:rsidP="00104B68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Tujuan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Pembelajaran</w:t>
            </w:r>
            <w:proofErr w:type="spellEnd"/>
          </w:p>
        </w:tc>
      </w:tr>
      <w:tr w:rsidR="00104B68" w:rsidRPr="00A31140" w14:paraId="194D7809" w14:textId="77777777" w:rsidTr="00C352FE">
        <w:trPr>
          <w:trHeight w:val="645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3F6916" w14:textId="7ACD4CD2" w:rsidR="00104B68" w:rsidRPr="00A31140" w:rsidRDefault="00104B68" w:rsidP="00104B68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AKHIR FASE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  <w:p w14:paraId="7FAF3480" w14:textId="77777777" w:rsidR="00104B68" w:rsidRPr="00A31140" w:rsidRDefault="00104B68" w:rsidP="00104B68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(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1-2</w:t>
            </w: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D7343" w14:textId="4C291056" w:rsidR="00104B68" w:rsidRPr="00A31140" w:rsidRDefault="00104B68" w:rsidP="00104B68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Mengucapkan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huruf hijaiyyah dari huruf alif hingga ya dengan harakat fathah, dlummah, kasrah, fathatain, dlummatain, dan kasratain</w:t>
            </w:r>
          </w:p>
          <w:p w14:paraId="24EBCFE5" w14:textId="77777777" w:rsidR="00104B68" w:rsidRPr="00A31140" w:rsidRDefault="00104B68" w:rsidP="00104B68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19C9BD6A" w14:textId="72D872C5" w:rsidR="00104B68" w:rsidRPr="00A31140" w:rsidRDefault="00104B68" w:rsidP="00104B68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Mengucapkan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bunyi dari huruf hijaiyyah bersambung dengan vokal a, i dan u serta mendengarkan mufradat berkaitan dengan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keluarga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anggota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tubuh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hewan-hewan, buah-buahan, perabot sekitar,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transportas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angka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1-20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44580" w14:textId="6C95F12E" w:rsidR="00104B68" w:rsidRDefault="00104B68" w:rsidP="00104B68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Mengucapkan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huruf-huruf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berbeda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tetapi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memiliki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kemiripan</w:t>
            </w:r>
            <w:proofErr w:type="spellEnd"/>
          </w:p>
          <w:p w14:paraId="4F52671F" w14:textId="77777777" w:rsidR="00104B68" w:rsidRPr="00333047" w:rsidRDefault="00104B68" w:rsidP="00104B68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669B2FF7" w14:textId="77777777" w:rsidR="00104B68" w:rsidRPr="00A31140" w:rsidRDefault="00104B68" w:rsidP="00104B68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6A8C094B" w14:textId="64A55DE2" w:rsidR="00104B68" w:rsidRPr="00333047" w:rsidRDefault="00104B68" w:rsidP="00104B68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Mengucapkan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beberapa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mufradat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disusun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kalimat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dicontohkan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pengajar</w:t>
            </w:r>
            <w:proofErr w:type="spellEnd"/>
          </w:p>
        </w:tc>
      </w:tr>
      <w:tr w:rsidR="00104B68" w:rsidRPr="00A31140" w14:paraId="25632AED" w14:textId="77777777" w:rsidTr="00C352FE">
        <w:trPr>
          <w:trHeight w:val="2190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02B96D" w14:textId="77777777" w:rsidR="00104B68" w:rsidRPr="00A31140" w:rsidRDefault="00104B68" w:rsidP="00104B68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</w:rPr>
              <w:t>AKHIR FASE B</w:t>
            </w:r>
          </w:p>
          <w:p w14:paraId="1F90615E" w14:textId="77777777" w:rsidR="00104B68" w:rsidRPr="00A31140" w:rsidRDefault="00104B68" w:rsidP="00104B68">
            <w:pPr>
              <w:spacing w:after="0" w:line="259" w:lineRule="auto"/>
              <w:ind w:left="38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(</w:t>
            </w:r>
            <w:r w:rsidRPr="00A31140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3-4</w:t>
            </w: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570BF" w14:textId="3415E283" w:rsidR="00104B68" w:rsidRPr="00E12CBD" w:rsidRDefault="00104B68" w:rsidP="00104B68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Mengucapkan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beberapa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istilah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isim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isyarah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yaitu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Pr="00A31140">
              <w:rPr>
                <w:rFonts w:asciiTheme="majorBidi" w:hAnsiTheme="majorBidi" w:cstheme="majorBidi"/>
                <w:sz w:val="24"/>
                <w:szCs w:val="24"/>
                <w:rtl/>
              </w:rPr>
              <w:t>هذا و هذه و ذلك و تلك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) pada kosa kata alat tulis, makanan, minuman,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perabot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lingkungan sekolah dan profesi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beberapa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jenis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penyakit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obat</w:t>
            </w:r>
            <w:proofErr w:type="spellEnd"/>
          </w:p>
          <w:p w14:paraId="16831C44" w14:textId="77777777" w:rsidR="00104B68" w:rsidRPr="00A31140" w:rsidRDefault="00104B68" w:rsidP="00104B68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3EE02C81" w14:textId="77777777" w:rsidR="00104B68" w:rsidRPr="00A31140" w:rsidRDefault="00104B68" w:rsidP="00104B68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33DCEB82" w14:textId="2BA9417E" w:rsidR="00104B68" w:rsidRPr="00A31140" w:rsidRDefault="00104B68" w:rsidP="00104B68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04B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Melakukan percakapan dari</w:t>
            </w:r>
            <w:r w:rsidRPr="00104B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beberapa dialog tentang ta’aruf, </w:t>
            </w:r>
            <w:r w:rsidRPr="00E12CB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keluarga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</w:t>
            </w:r>
            <w:r w:rsidRPr="00E12CBD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alat transportasi, tempat tinggal, nama-nama hari,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dengan penggunaan dlomir mufrad, seperti (</w:t>
            </w:r>
            <w:r w:rsidRPr="00A31140">
              <w:rPr>
                <w:rFonts w:asciiTheme="majorBidi" w:hAnsiTheme="majorBidi" w:cstheme="majorBidi"/>
                <w:sz w:val="24"/>
                <w:szCs w:val="24"/>
                <w:rtl/>
                <w:lang w:val="id-ID"/>
              </w:rPr>
              <w:t>هو و هي و أنا و أنت و أنت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)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C1F21" w14:textId="51328678" w:rsidR="00104B68" w:rsidRPr="00333047" w:rsidRDefault="00104B68" w:rsidP="00104B68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Mengucapkan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beberapa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dialog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disusun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kalimat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dicontohkan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menerapkan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mufradat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baru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didapat</w:t>
            </w:r>
            <w:proofErr w:type="spellEnd"/>
          </w:p>
        </w:tc>
      </w:tr>
      <w:tr w:rsidR="00104B68" w:rsidRPr="00A31140" w14:paraId="4AA0A735" w14:textId="77777777" w:rsidTr="00C352FE">
        <w:trPr>
          <w:trHeight w:val="2190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729C30" w14:textId="77777777" w:rsidR="00104B68" w:rsidRPr="00A31140" w:rsidRDefault="00104B68" w:rsidP="00104B68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</w:rPr>
              <w:t>AKHIR FASE C</w:t>
            </w:r>
          </w:p>
          <w:p w14:paraId="0FDED254" w14:textId="77777777" w:rsidR="00104B68" w:rsidRPr="00A31140" w:rsidRDefault="00104B68" w:rsidP="00104B68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(5-6)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207E2" w14:textId="37932E5B" w:rsidR="00104B68" w:rsidRPr="00A31140" w:rsidRDefault="00104B68" w:rsidP="00104B68">
            <w:pPr>
              <w:spacing w:after="0" w:line="259" w:lineRule="auto"/>
              <w:ind w:left="14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04B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Melakukan percakapan dari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beberapa </w:t>
            </w:r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dialog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insan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al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adawat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asy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syakl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warna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bulan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hijriyah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isim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tafdhil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dan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fi'il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mad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Pr="00A31140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dhomir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lil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ghoib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mukhatab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mutakallim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14:paraId="611BEB76" w14:textId="77777777" w:rsidR="00104B68" w:rsidRDefault="00104B68" w:rsidP="00104B68">
            <w:pPr>
              <w:spacing w:after="210" w:line="259" w:lineRule="auto"/>
              <w:ind w:left="14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26F2BE" w14:textId="7D5CEE83" w:rsidR="00104B68" w:rsidRPr="00A31140" w:rsidRDefault="00104B68" w:rsidP="00104B68">
            <w:pPr>
              <w:spacing w:after="210" w:line="259" w:lineRule="auto"/>
              <w:ind w:left="14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04B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Melakukan percakapan dari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beberapa </w:t>
            </w:r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dialog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angka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hingga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bilangan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serratus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ribu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hari-hari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besar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bilangan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jam,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bulan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Masehi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arah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angin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penggunaan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isim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istifham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isim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tafdhil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beberapa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huruf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jarr</w:t>
            </w:r>
            <w:proofErr w:type="spellEnd"/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B8A69" w14:textId="38D8F79B" w:rsidR="00104B68" w:rsidRDefault="00104B68" w:rsidP="00104B68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Mengucapkan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beberapa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dialog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disusun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kalimat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dicontohkan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mengganti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dlomir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pelajari</w:t>
            </w:r>
            <w:proofErr w:type="spellEnd"/>
          </w:p>
          <w:p w14:paraId="103B3659" w14:textId="769FC7A7" w:rsidR="00104B68" w:rsidRPr="00A31140" w:rsidRDefault="00104B68" w:rsidP="00104B68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4B68" w:rsidRPr="00A31140" w14:paraId="49D33C64" w14:textId="77777777" w:rsidTr="00C352FE">
        <w:trPr>
          <w:trHeight w:val="1791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B82E9" w14:textId="77777777" w:rsidR="00104B68" w:rsidRPr="00A31140" w:rsidRDefault="00104B68" w:rsidP="00104B68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AKHIR FASE D</w:t>
            </w:r>
          </w:p>
          <w:p w14:paraId="5619D246" w14:textId="77777777" w:rsidR="00104B68" w:rsidRPr="00A31140" w:rsidRDefault="00104B68" w:rsidP="00104B68">
            <w:pPr>
              <w:spacing w:after="0" w:line="259" w:lineRule="auto"/>
              <w:ind w:left="29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(7-9)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4B906" w14:textId="679BCF75" w:rsidR="00104B68" w:rsidRPr="00A31140" w:rsidRDefault="00104B68" w:rsidP="00104B68">
            <w:pPr>
              <w:spacing w:after="0" w:line="259" w:lineRule="auto"/>
              <w:ind w:left="0" w:firstLine="14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04B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Melakukan percakapan dari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beberapa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paparan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teks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tema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attahiyah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ta'aruf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usroh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sakan,al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hayaatu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alyaumiyyah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tho'am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asy-syarob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ash-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sholat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addiroosah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al-'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amalu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tasawwuq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jawwu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an-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naasu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amaakin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hajju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umroh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ash-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shihhah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al'uthlah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;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Melengkapi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isian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kalimat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dibacakan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guru.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ADCBE" w14:textId="0F5969DC" w:rsidR="00104B68" w:rsidRPr="00A31140" w:rsidRDefault="00104B68" w:rsidP="00104B68">
            <w:pPr>
              <w:spacing w:after="0" w:line="259" w:lineRule="auto"/>
              <w:ind w:left="0" w:right="17" w:firstLine="1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Mempraktekkan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dialog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dipelajari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hafal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kata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menggunakannya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percakapan</w:t>
            </w:r>
            <w:proofErr w:type="spellEnd"/>
          </w:p>
        </w:tc>
      </w:tr>
    </w:tbl>
    <w:p w14:paraId="45103A49" w14:textId="77857A14" w:rsidR="00333047" w:rsidRDefault="00333047" w:rsidP="00333047">
      <w:pPr>
        <w:spacing w:after="0" w:line="276" w:lineRule="auto"/>
        <w:ind w:left="-5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56A94973" w14:textId="27A42807" w:rsidR="006861E1" w:rsidRDefault="006861E1" w:rsidP="00333047">
      <w:pPr>
        <w:spacing w:after="0" w:line="276" w:lineRule="auto"/>
        <w:ind w:left="-5" w:firstLine="0"/>
        <w:jc w:val="left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pPr w:vertAnchor="text" w:tblpX="-167"/>
        <w:tblOverlap w:val="never"/>
        <w:tblW w:w="9078" w:type="dxa"/>
        <w:tblInd w:w="0" w:type="dxa"/>
        <w:tblCellMar>
          <w:top w:w="59" w:type="dxa"/>
          <w:left w:w="110" w:type="dxa"/>
          <w:right w:w="144" w:type="dxa"/>
        </w:tblCellMar>
        <w:tblLook w:val="04A0" w:firstRow="1" w:lastRow="0" w:firstColumn="1" w:lastColumn="0" w:noHBand="0" w:noVBand="1"/>
      </w:tblPr>
      <w:tblGrid>
        <w:gridCol w:w="1695"/>
        <w:gridCol w:w="4543"/>
        <w:gridCol w:w="2840"/>
      </w:tblGrid>
      <w:tr w:rsidR="006861E1" w:rsidRPr="00A31140" w14:paraId="321BFF3F" w14:textId="77777777" w:rsidTr="00C352FE">
        <w:trPr>
          <w:trHeight w:val="220"/>
        </w:trPr>
        <w:tc>
          <w:tcPr>
            <w:tcW w:w="90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647C5" w14:textId="5898C334" w:rsidR="006861E1" w:rsidRPr="00333047" w:rsidRDefault="006861E1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Elemen : Maharatul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Qiraah</w:t>
            </w:r>
            <w:proofErr w:type="spellEnd"/>
          </w:p>
        </w:tc>
      </w:tr>
      <w:tr w:rsidR="006861E1" w:rsidRPr="00A31140" w14:paraId="358110EF" w14:textId="77777777" w:rsidTr="00C352FE">
        <w:trPr>
          <w:trHeight w:val="281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BF3F1" w14:textId="77777777" w:rsidR="006861E1" w:rsidRPr="00A31140" w:rsidRDefault="006861E1" w:rsidP="00C352FE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A5F83" w14:textId="77777777" w:rsidR="006861E1" w:rsidRDefault="006861E1" w:rsidP="00C352FE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Capaian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EDAEA" w14:textId="77777777" w:rsidR="006861E1" w:rsidRDefault="006861E1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Tujuan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Pembelajaran</w:t>
            </w:r>
            <w:proofErr w:type="spellEnd"/>
          </w:p>
        </w:tc>
      </w:tr>
      <w:tr w:rsidR="006861E1" w:rsidRPr="00A31140" w14:paraId="3386C145" w14:textId="77777777" w:rsidTr="00C352FE">
        <w:trPr>
          <w:trHeight w:val="645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37711" w14:textId="77777777" w:rsidR="006861E1" w:rsidRPr="00A31140" w:rsidRDefault="006861E1" w:rsidP="00C352FE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AKHIR FASE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  <w:p w14:paraId="6FABA3A2" w14:textId="77777777" w:rsidR="006861E1" w:rsidRPr="00A31140" w:rsidRDefault="006861E1" w:rsidP="00C352FE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(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1-2</w:t>
            </w: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1839A" w14:textId="6CB26EB0" w:rsidR="006861E1" w:rsidRPr="00A31140" w:rsidRDefault="006861E1" w:rsidP="00C352FE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Membaca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huruf hijaiyyah dari huruf alif hingga ya dengan harakat fathah, dlummah, kasrah, fathatain, dlummatain, dan kasratain</w:t>
            </w:r>
          </w:p>
          <w:p w14:paraId="03126744" w14:textId="77777777" w:rsidR="006861E1" w:rsidRPr="00A31140" w:rsidRDefault="006861E1" w:rsidP="00C352FE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741057A5" w14:textId="0FED1094" w:rsidR="006861E1" w:rsidRPr="00A31140" w:rsidRDefault="006861E1" w:rsidP="00C352FE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Membaca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bunyi dari huruf hijaiyyah bersambung dengan vokal a, i dan u serta </w:t>
            </w:r>
            <w:proofErr w:type="spellStart"/>
            <w:r w:rsidR="0098591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membaca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mufradat berkaitan dengan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keluarga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anggota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tubuh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hewan-hewan, buah-buahan, perabot sekitar,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transportas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angka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1-20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F3AC6" w14:textId="4801CD87" w:rsidR="006861E1" w:rsidRDefault="006861E1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Membaca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huruf-huruf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berbeda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tetapi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memiliki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kemiripan</w:t>
            </w:r>
            <w:proofErr w:type="spellEnd"/>
          </w:p>
          <w:p w14:paraId="277E82A4" w14:textId="77777777" w:rsidR="006861E1" w:rsidRPr="00333047" w:rsidRDefault="006861E1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69B08261" w14:textId="0BEE4519" w:rsidR="006861E1" w:rsidRPr="00333047" w:rsidRDefault="006861E1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Membaca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beberapa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mufradat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disusun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kalimat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dicontohkan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pengajar</w:t>
            </w:r>
            <w:proofErr w:type="spellEnd"/>
          </w:p>
        </w:tc>
      </w:tr>
      <w:tr w:rsidR="006861E1" w:rsidRPr="00A31140" w14:paraId="6975FE5A" w14:textId="77777777" w:rsidTr="00C352FE">
        <w:trPr>
          <w:trHeight w:val="2190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B13B79" w14:textId="77777777" w:rsidR="006861E1" w:rsidRPr="00A31140" w:rsidRDefault="006861E1" w:rsidP="00C352FE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</w:rPr>
              <w:t>AKHIR FASE B</w:t>
            </w:r>
          </w:p>
          <w:p w14:paraId="51436EC4" w14:textId="77777777" w:rsidR="006861E1" w:rsidRPr="00A31140" w:rsidRDefault="006861E1" w:rsidP="00C352FE">
            <w:pPr>
              <w:spacing w:after="0" w:line="259" w:lineRule="auto"/>
              <w:ind w:left="38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(</w:t>
            </w:r>
            <w:r w:rsidRPr="00A31140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3-4</w:t>
            </w: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D3EEE" w14:textId="0C4E0D17" w:rsidR="006861E1" w:rsidRPr="00E12CBD" w:rsidRDefault="006861E1" w:rsidP="00C352FE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Membaca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teks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beberapa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istilah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isim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isyarah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yaitu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Pr="00A31140">
              <w:rPr>
                <w:rFonts w:asciiTheme="majorBidi" w:hAnsiTheme="majorBidi" w:cstheme="majorBidi"/>
                <w:sz w:val="24"/>
                <w:szCs w:val="24"/>
                <w:rtl/>
              </w:rPr>
              <w:t>هذا و هذه و ذلك و تلك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) pada kosa kata alat tulis, makanan, minuman,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perabot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lingkungan sekolah dan profesi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beberapa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jenis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penyakit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obat</w:t>
            </w:r>
            <w:proofErr w:type="spellEnd"/>
          </w:p>
          <w:p w14:paraId="6863EF40" w14:textId="77777777" w:rsidR="006861E1" w:rsidRPr="00A31140" w:rsidRDefault="006861E1" w:rsidP="00C352FE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5CDE4C54" w14:textId="77777777" w:rsidR="006861E1" w:rsidRPr="00A31140" w:rsidRDefault="006861E1" w:rsidP="00C352FE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572329CD" w14:textId="41D0EA10" w:rsidR="006861E1" w:rsidRPr="00A31140" w:rsidRDefault="006861E1" w:rsidP="00C352FE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861E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Membaca teks </w:t>
            </w:r>
            <w:r w:rsidRPr="00104B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percakapan dari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beberapa dialog tentang ta’aruf, </w:t>
            </w:r>
            <w:r w:rsidRPr="00E12CB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keluarga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</w:t>
            </w:r>
            <w:r w:rsidRPr="00E12CBD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alat transportasi, tempat tinggal, nama-nama hari,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dengan penggunaan dlomir mufrad, seperti (</w:t>
            </w:r>
            <w:r w:rsidRPr="00A31140">
              <w:rPr>
                <w:rFonts w:asciiTheme="majorBidi" w:hAnsiTheme="majorBidi" w:cstheme="majorBidi"/>
                <w:sz w:val="24"/>
                <w:szCs w:val="24"/>
                <w:rtl/>
                <w:lang w:val="id-ID"/>
              </w:rPr>
              <w:t>هو و هي و أنا و أنت و أنت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)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40BAC" w14:textId="17EA4767" w:rsidR="006861E1" w:rsidRDefault="00F37B6A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Menghafal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mufradat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berkaitann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alat</w:t>
            </w:r>
            <w:proofErr w:type="gramEnd"/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tulis, makanan, minuman,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perabot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lingkungan sekolah dan profesi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beberapa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jenis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penyakit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obat</w:t>
            </w:r>
            <w:proofErr w:type="spellEnd"/>
          </w:p>
          <w:p w14:paraId="11C1F6E3" w14:textId="1F876177" w:rsidR="00F37B6A" w:rsidRDefault="00F37B6A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Mengaplikasikan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penggunaan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isim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isyarah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benar</w:t>
            </w:r>
            <w:proofErr w:type="spellEnd"/>
          </w:p>
          <w:p w14:paraId="27B2E21B" w14:textId="5CC8239B" w:rsidR="00F37B6A" w:rsidRPr="00F37B6A" w:rsidRDefault="00F37B6A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Menghafal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mufradat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berkaitann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penggunaan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dlomir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mufrad</w:t>
            </w:r>
            <w:proofErr w:type="spellEnd"/>
          </w:p>
          <w:p w14:paraId="21F035BC" w14:textId="77777777" w:rsidR="00F37B6A" w:rsidRDefault="00F37B6A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7B077DE7" w14:textId="085A68D3" w:rsidR="00F37B6A" w:rsidRPr="00333047" w:rsidRDefault="00F37B6A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6861E1" w:rsidRPr="00A31140" w14:paraId="1685403D" w14:textId="77777777" w:rsidTr="00C352FE">
        <w:trPr>
          <w:trHeight w:val="2190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BB136" w14:textId="77777777" w:rsidR="006861E1" w:rsidRPr="00A31140" w:rsidRDefault="006861E1" w:rsidP="00C352FE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AKHIR FASE C</w:t>
            </w:r>
          </w:p>
          <w:p w14:paraId="4BBA61BF" w14:textId="77777777" w:rsidR="006861E1" w:rsidRPr="00A31140" w:rsidRDefault="006861E1" w:rsidP="00C352FE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(5-6)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4C36A" w14:textId="5B0E6122" w:rsidR="006861E1" w:rsidRPr="00A31140" w:rsidRDefault="006861E1" w:rsidP="00C352FE">
            <w:pPr>
              <w:spacing w:after="0" w:line="259" w:lineRule="auto"/>
              <w:ind w:left="14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Membaca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teks</w:t>
            </w:r>
            <w:proofErr w:type="spellEnd"/>
            <w:r w:rsidRPr="00104B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percakapan dari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beberapa </w:t>
            </w:r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dialog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insan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al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adawat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asy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syakl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warna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bulan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hijriyah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isim</w:t>
            </w:r>
            <w:proofErr w:type="spellEnd"/>
            <w:proofErr w:type="gram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tafdhil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dan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fi'il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mad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Pr="00A31140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dhomir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lil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ghoib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mukhatab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mutakallim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14:paraId="110989FC" w14:textId="77777777" w:rsidR="006861E1" w:rsidRDefault="006861E1" w:rsidP="00C352FE">
            <w:pPr>
              <w:spacing w:after="210" w:line="259" w:lineRule="auto"/>
              <w:ind w:left="14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FF3F2C" w14:textId="6BDCB2AC" w:rsidR="006861E1" w:rsidRPr="00A31140" w:rsidRDefault="006861E1" w:rsidP="00C352FE">
            <w:pPr>
              <w:spacing w:after="210" w:line="259" w:lineRule="auto"/>
              <w:ind w:left="14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Membaca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teks</w:t>
            </w:r>
            <w:proofErr w:type="spellEnd"/>
            <w:r w:rsidRPr="00104B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percakapan dari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beberapa </w:t>
            </w:r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dialog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angka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hingga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bilangan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serratus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ribu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hari-hari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besar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bilangan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jam,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bulan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Masehi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arah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angin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penggunaan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isim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istifham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isim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tafdhil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beberapa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huruf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B370F">
              <w:rPr>
                <w:rFonts w:asciiTheme="majorBidi" w:hAnsiTheme="majorBidi" w:cstheme="majorBidi"/>
                <w:sz w:val="24"/>
                <w:szCs w:val="24"/>
              </w:rPr>
              <w:t>jar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73E6C" w14:textId="1DD6BD73" w:rsidR="006861E1" w:rsidRDefault="00FE73D9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Hafal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ufradat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dialog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serta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mengaplik</w:t>
            </w:r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asikan</w:t>
            </w:r>
            <w:proofErr w:type="spellEnd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penggunaan</w:t>
            </w:r>
            <w:proofErr w:type="spellEnd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dlomir</w:t>
            </w:r>
            <w:proofErr w:type="spellEnd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baik</w:t>
            </w:r>
            <w:proofErr w:type="spellEnd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dlomir</w:t>
            </w:r>
            <w:proofErr w:type="spellEnd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munfasil</w:t>
            </w:r>
            <w:proofErr w:type="spellEnd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muttasil</w:t>
            </w:r>
            <w:proofErr w:type="spellEnd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dlomir</w:t>
            </w:r>
            <w:proofErr w:type="spellEnd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mustatir</w:t>
            </w:r>
            <w:proofErr w:type="spellEnd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fi’il</w:t>
            </w:r>
            <w:proofErr w:type="spellEnd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7B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madli</w:t>
            </w:r>
            <w:proofErr w:type="spellEnd"/>
          </w:p>
          <w:p w14:paraId="28927AFF" w14:textId="77777777" w:rsidR="006861E1" w:rsidRPr="00A31140" w:rsidRDefault="006861E1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861E1" w:rsidRPr="00A31140" w14:paraId="558B27A7" w14:textId="77777777" w:rsidTr="00C352FE">
        <w:trPr>
          <w:trHeight w:val="1791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FE0F19" w14:textId="77777777" w:rsidR="006861E1" w:rsidRPr="00A31140" w:rsidRDefault="006861E1" w:rsidP="00C352FE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</w:rPr>
              <w:t>AKHIR FASE D</w:t>
            </w:r>
          </w:p>
          <w:p w14:paraId="7D95E8A0" w14:textId="77777777" w:rsidR="006861E1" w:rsidRPr="00A31140" w:rsidRDefault="006861E1" w:rsidP="00C352FE">
            <w:pPr>
              <w:spacing w:after="0" w:line="259" w:lineRule="auto"/>
              <w:ind w:left="29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(7-9)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A4B51" w14:textId="2A4B517B" w:rsidR="006861E1" w:rsidRPr="00A31140" w:rsidRDefault="006861E1" w:rsidP="00C352FE">
            <w:pPr>
              <w:spacing w:after="0" w:line="259" w:lineRule="auto"/>
              <w:ind w:left="0" w:firstLine="14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Membaca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73D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wacana</w:t>
            </w:r>
            <w:proofErr w:type="spellEnd"/>
            <w:r w:rsidR="00FE73D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73D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atau</w:t>
            </w:r>
            <w:proofErr w:type="spellEnd"/>
            <w:r w:rsidR="00FE73D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teks</w:t>
            </w:r>
            <w:r w:rsidR="00FE73D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-teks</w:t>
            </w:r>
            <w:proofErr w:type="spellEnd"/>
            <w:r w:rsidRPr="00104B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percakapan dari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beberapa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paparan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teks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tema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attahiyah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ta'aruf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usroh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sakan,al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hayaatu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alyaumiyyah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tho'am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asy-syarob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ash-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sholat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addiroosah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al-'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amalu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tasawwuq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jawwu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an-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naasu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amaakin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hajju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umroh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ash-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shihhah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al'uthlah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;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Melengkapi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isian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kalimat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dibacakan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guru.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852BE" w14:textId="09C59820" w:rsidR="006861E1" w:rsidRPr="00A31140" w:rsidRDefault="00FE73D9" w:rsidP="00C352FE">
            <w:pPr>
              <w:spacing w:after="0" w:line="259" w:lineRule="auto"/>
              <w:ind w:left="0" w:right="17" w:firstLine="1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Membaca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teks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tanpa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harakat</w:t>
            </w:r>
          </w:p>
        </w:tc>
      </w:tr>
    </w:tbl>
    <w:p w14:paraId="419D1A21" w14:textId="40C7AAAC" w:rsidR="00333047" w:rsidRDefault="00333047" w:rsidP="00BC193C">
      <w:pPr>
        <w:spacing w:after="0" w:line="276" w:lineRule="auto"/>
        <w:ind w:left="-5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46EB5A15" w14:textId="0F92BDC1" w:rsidR="0098591C" w:rsidRDefault="0098591C" w:rsidP="00BC193C">
      <w:pPr>
        <w:spacing w:after="0" w:line="276" w:lineRule="auto"/>
        <w:ind w:left="-5" w:firstLine="0"/>
        <w:jc w:val="left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0B8641D9" wp14:editId="4B89B711">
            <wp:extent cx="5731510" cy="145461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30224"/>
                    <a:stretch/>
                  </pic:blipFill>
                  <pic:spPr bwMode="auto">
                    <a:xfrm>
                      <a:off x="0" y="0"/>
                      <a:ext cx="5731510" cy="1454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-167"/>
        <w:tblOverlap w:val="never"/>
        <w:tblW w:w="9078" w:type="dxa"/>
        <w:tblInd w:w="0" w:type="dxa"/>
        <w:tblCellMar>
          <w:top w:w="59" w:type="dxa"/>
          <w:left w:w="110" w:type="dxa"/>
          <w:right w:w="144" w:type="dxa"/>
        </w:tblCellMar>
        <w:tblLook w:val="04A0" w:firstRow="1" w:lastRow="0" w:firstColumn="1" w:lastColumn="0" w:noHBand="0" w:noVBand="1"/>
      </w:tblPr>
      <w:tblGrid>
        <w:gridCol w:w="1695"/>
        <w:gridCol w:w="4543"/>
        <w:gridCol w:w="2840"/>
      </w:tblGrid>
      <w:tr w:rsidR="001B370F" w:rsidRPr="00A31140" w14:paraId="3BB49C59" w14:textId="77777777" w:rsidTr="00C352FE">
        <w:trPr>
          <w:trHeight w:val="220"/>
        </w:trPr>
        <w:tc>
          <w:tcPr>
            <w:tcW w:w="90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36133" w14:textId="79B588AF" w:rsidR="001B370F" w:rsidRPr="0098591C" w:rsidRDefault="001B370F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Elemen : Maharatul </w:t>
            </w:r>
            <w:proofErr w:type="spellStart"/>
            <w:r w:rsidR="0098591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kitabah</w:t>
            </w:r>
            <w:proofErr w:type="spellEnd"/>
          </w:p>
        </w:tc>
      </w:tr>
      <w:tr w:rsidR="001B370F" w:rsidRPr="00A31140" w14:paraId="4C06AFEE" w14:textId="77777777" w:rsidTr="00C352FE">
        <w:trPr>
          <w:trHeight w:val="281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ED7DE" w14:textId="77777777" w:rsidR="001B370F" w:rsidRPr="00A31140" w:rsidRDefault="001B370F" w:rsidP="00C352FE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C0D0D" w14:textId="77777777" w:rsidR="001B370F" w:rsidRDefault="001B370F" w:rsidP="00C352FE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Capaian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DAEC5" w14:textId="77777777" w:rsidR="001B370F" w:rsidRDefault="001B370F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Tujuan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Pembelajaran</w:t>
            </w:r>
            <w:proofErr w:type="spellEnd"/>
          </w:p>
        </w:tc>
      </w:tr>
      <w:tr w:rsidR="001B370F" w:rsidRPr="00A31140" w14:paraId="6D73C8C0" w14:textId="77777777" w:rsidTr="00C352FE">
        <w:trPr>
          <w:trHeight w:val="645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981AAC" w14:textId="77777777" w:rsidR="001B370F" w:rsidRPr="00A31140" w:rsidRDefault="001B370F" w:rsidP="00C352FE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AKHIR FASE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  <w:p w14:paraId="614410D3" w14:textId="77777777" w:rsidR="001B370F" w:rsidRPr="00A31140" w:rsidRDefault="001B370F" w:rsidP="00C352FE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(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1-2</w:t>
            </w: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64E6A" w14:textId="37A7A309" w:rsidR="001B370F" w:rsidRDefault="0098591C" w:rsidP="00C352FE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Menulis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B370F"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huruf hijaiyyah dari huruf alif hingga ya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terpisah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1B370F"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dengan harakat fathah, dlummah,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dan </w:t>
            </w:r>
            <w:r w:rsidR="001B370F"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kasrah</w:t>
            </w:r>
          </w:p>
          <w:p w14:paraId="1BCD5C59" w14:textId="77777777" w:rsidR="0098591C" w:rsidRDefault="0098591C" w:rsidP="0098591C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BD4163" w14:textId="35265D12" w:rsidR="0098591C" w:rsidRPr="00A31140" w:rsidRDefault="0098591C" w:rsidP="0098591C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Menulis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huruf hijaiyyah dari huruf alif hingga ya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terpisah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dengan harakat fathah, dlummah, kasrah, fathatain, dlummatain, dan kasratain</w:t>
            </w:r>
          </w:p>
          <w:p w14:paraId="233AF13B" w14:textId="77777777" w:rsidR="001B370F" w:rsidRPr="00A31140" w:rsidRDefault="001B370F" w:rsidP="0098591C">
            <w:pPr>
              <w:spacing w:after="0" w:line="259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27452B2B" w14:textId="1D172305" w:rsidR="001B370F" w:rsidRPr="00A31140" w:rsidRDefault="0098591C" w:rsidP="00C352FE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Menulis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baik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B370F"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bunyi dari huruf hijaiyyah bersambung dengan vokal a, i dan u serta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menuliskan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mufradat berkaitan </w:t>
            </w:r>
            <w:r w:rsidR="001B370F"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 xml:space="preserve">dengan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keluarga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anggota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tubuh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r w:rsidR="001B370F"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hewan-hewan, buah-buahan, perabot sekitar,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alat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1B370F"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transportas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angka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1-20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5D615" w14:textId="049603C2" w:rsidR="001B370F" w:rsidRDefault="0098591C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Menulis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hu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ruf-huruf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hijaiyyah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terpisah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maupun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bersambung</w:t>
            </w:r>
            <w:proofErr w:type="spellEnd"/>
          </w:p>
          <w:p w14:paraId="4642A5B7" w14:textId="77777777" w:rsidR="001B370F" w:rsidRPr="00333047" w:rsidRDefault="001B370F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05DC3F44" w14:textId="7DB9DA96" w:rsidR="001B370F" w:rsidRPr="00333047" w:rsidRDefault="0098591C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Menulis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beberapa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mufradat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diajarkan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pengajar</w:t>
            </w:r>
            <w:proofErr w:type="spellEnd"/>
          </w:p>
        </w:tc>
      </w:tr>
      <w:tr w:rsidR="001B370F" w:rsidRPr="00A31140" w14:paraId="1419701B" w14:textId="77777777" w:rsidTr="00C352FE">
        <w:trPr>
          <w:trHeight w:val="2190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E95EAC" w14:textId="77777777" w:rsidR="001B370F" w:rsidRPr="00A31140" w:rsidRDefault="001B370F" w:rsidP="00C352FE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</w:rPr>
              <w:t>AKHIR FASE B</w:t>
            </w:r>
          </w:p>
          <w:p w14:paraId="4CE195C5" w14:textId="77777777" w:rsidR="001B370F" w:rsidRPr="00A31140" w:rsidRDefault="001B370F" w:rsidP="00C352FE">
            <w:pPr>
              <w:spacing w:after="0" w:line="259" w:lineRule="auto"/>
              <w:ind w:left="38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(</w:t>
            </w:r>
            <w:r w:rsidRPr="00A31140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>3-4</w:t>
            </w: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B83A2" w14:textId="1C543845" w:rsidR="001B370F" w:rsidRPr="00E12CBD" w:rsidRDefault="005B1AED" w:rsidP="00C352FE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Menulis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mufradat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beberapa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kalimat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sempurna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isim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isyarah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yaitu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="001B370F" w:rsidRPr="00A31140">
              <w:rPr>
                <w:rFonts w:asciiTheme="majorBidi" w:hAnsiTheme="majorBidi" w:cstheme="majorBidi"/>
                <w:sz w:val="24"/>
                <w:szCs w:val="24"/>
                <w:rtl/>
              </w:rPr>
              <w:t>هذا و هذه و ذلك و تلك</w:t>
            </w:r>
            <w:r w:rsidR="001B370F"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) pada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tema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alat tulis, makanan, minuman,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perabot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r w:rsidR="001B370F"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lingkungan sekolah dan profesi</w:t>
            </w:r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beberapa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jenis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penyakit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obat</w:t>
            </w:r>
            <w:proofErr w:type="spellEnd"/>
          </w:p>
          <w:p w14:paraId="573581E4" w14:textId="77777777" w:rsidR="001B370F" w:rsidRPr="00A31140" w:rsidRDefault="001B370F" w:rsidP="00C352FE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3AC4EFD4" w14:textId="77777777" w:rsidR="001B370F" w:rsidRPr="00A31140" w:rsidRDefault="001B370F" w:rsidP="00C352FE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3031765A" w14:textId="21888E22" w:rsidR="001B370F" w:rsidRPr="00A31140" w:rsidRDefault="005B1AED" w:rsidP="00C352FE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B1AED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Menuliskan </w:t>
            </w:r>
            <w:r w:rsidR="001B370F" w:rsidRPr="006861E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5B1AED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kosa kata dan </w:t>
            </w:r>
            <w:r w:rsidR="001B370F"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beberapa </w:t>
            </w:r>
            <w:r w:rsidRPr="005B1AED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kalimat sempurna </w:t>
            </w:r>
            <w:r w:rsidR="001B370F"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tentang ta’aruf, </w:t>
            </w:r>
            <w:r w:rsidR="001B370F" w:rsidRPr="00E12CB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keluarga</w:t>
            </w:r>
            <w:r w:rsidR="001B370F"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</w:t>
            </w:r>
            <w:r w:rsidR="001B370F" w:rsidRPr="00E12CBD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alat transportasi, tempat tinggal, nama-nama hari, </w:t>
            </w:r>
            <w:r w:rsidR="001B370F"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dengan penggunaan dlomir mufrad, seperti (</w:t>
            </w:r>
            <w:r w:rsidR="001B370F" w:rsidRPr="00A31140">
              <w:rPr>
                <w:rFonts w:asciiTheme="majorBidi" w:hAnsiTheme="majorBidi" w:cstheme="majorBidi"/>
                <w:sz w:val="24"/>
                <w:szCs w:val="24"/>
                <w:rtl/>
                <w:lang w:val="id-ID"/>
              </w:rPr>
              <w:t>هو و هي و أنا و أنت و أنت</w:t>
            </w:r>
            <w:r w:rsidR="001B370F"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)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6B981" w14:textId="5D0C46F3" w:rsidR="001B370F" w:rsidRDefault="005B1AED" w:rsidP="005B1AED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Menulis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mufradat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kalimat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sederhana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dipelajari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  <w:p w14:paraId="2ED74907" w14:textId="77777777" w:rsidR="001B370F" w:rsidRPr="00333047" w:rsidRDefault="001B370F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1B370F" w:rsidRPr="00A31140" w14:paraId="6B5FF566" w14:textId="77777777" w:rsidTr="00C352FE">
        <w:trPr>
          <w:trHeight w:val="2190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EE7821" w14:textId="77777777" w:rsidR="001B370F" w:rsidRPr="00A31140" w:rsidRDefault="001B370F" w:rsidP="00C352FE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</w:rPr>
              <w:t>AKHIR FASE C</w:t>
            </w:r>
          </w:p>
          <w:p w14:paraId="0D8345EF" w14:textId="77777777" w:rsidR="001B370F" w:rsidRPr="00A31140" w:rsidRDefault="001B370F" w:rsidP="00C352FE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(5-6)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EA14B" w14:textId="54F128D2" w:rsidR="001B370F" w:rsidRPr="00A31140" w:rsidRDefault="005B1AED" w:rsidP="00C352FE">
            <w:pPr>
              <w:spacing w:after="0" w:line="259" w:lineRule="auto"/>
              <w:ind w:left="14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Menulis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mufradat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r w:rsidR="001B370F"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beberapa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kalimat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sederhana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berkaitan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tema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al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insan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, al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adawat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asy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syakl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warna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bulan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hijriyah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isim</w:t>
            </w:r>
            <w:proofErr w:type="spellEnd"/>
            <w:proofErr w:type="gram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tafdhil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, dan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fi'il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mad</w:t>
            </w:r>
            <w:r w:rsidR="001B370F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dhomir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lil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ghoib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lil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mukhatab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lil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mutakallim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14:paraId="321E67F4" w14:textId="77777777" w:rsidR="001B370F" w:rsidRDefault="001B370F" w:rsidP="00C352FE">
            <w:pPr>
              <w:spacing w:after="210" w:line="259" w:lineRule="auto"/>
              <w:ind w:left="14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86CDD6" w14:textId="660821DD" w:rsidR="001B370F" w:rsidRPr="00A31140" w:rsidRDefault="005B1AED" w:rsidP="00C352FE">
            <w:pPr>
              <w:spacing w:after="210" w:line="259" w:lineRule="auto"/>
              <w:ind w:left="14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Menulis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mufradat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beberapa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kalimat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sederhana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berkaitan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angka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hingga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bilangan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seratus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ribu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hari-hari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besar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bilangan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jam,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bulan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Masehi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arah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mata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angin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penggunaan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isim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istifham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isim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tafdhil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beberapa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>
              <w:rPr>
                <w:rFonts w:asciiTheme="majorBidi" w:hAnsiTheme="majorBidi" w:cstheme="majorBidi"/>
                <w:sz w:val="24"/>
                <w:szCs w:val="24"/>
              </w:rPr>
              <w:t>huruf</w:t>
            </w:r>
            <w:proofErr w:type="spellEnd"/>
            <w:r w:rsidR="001B37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jar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102D7" w14:textId="77777777" w:rsidR="005B1AED" w:rsidRDefault="005B1AED" w:rsidP="005B1AED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Menulis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kalimat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sempurna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dipelajari</w:t>
            </w:r>
            <w:proofErr w:type="spellEnd"/>
          </w:p>
          <w:p w14:paraId="08692731" w14:textId="76CF3068" w:rsidR="005B1AED" w:rsidRDefault="005B1AED" w:rsidP="005B1AED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Membuat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dialog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sederhana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dipelajari</w:t>
            </w:r>
            <w:proofErr w:type="spellEnd"/>
          </w:p>
          <w:p w14:paraId="362CAFC5" w14:textId="77777777" w:rsidR="001B370F" w:rsidRPr="00A31140" w:rsidRDefault="001B370F" w:rsidP="00C352FE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B370F" w:rsidRPr="00A31140" w14:paraId="3C76D3F3" w14:textId="77777777" w:rsidTr="00C352FE">
        <w:trPr>
          <w:trHeight w:val="1791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564C47" w14:textId="77777777" w:rsidR="001B370F" w:rsidRPr="00A31140" w:rsidRDefault="001B370F" w:rsidP="00C352FE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</w:rPr>
              <w:t>AKHIR FASE D</w:t>
            </w:r>
          </w:p>
          <w:p w14:paraId="18B9344F" w14:textId="77777777" w:rsidR="001B370F" w:rsidRPr="00A31140" w:rsidRDefault="001B370F" w:rsidP="00C352FE">
            <w:pPr>
              <w:spacing w:after="0" w:line="259" w:lineRule="auto"/>
              <w:ind w:left="29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(7-9)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E0FB3" w14:textId="58449A1E" w:rsidR="005B1AED" w:rsidRDefault="007A6954" w:rsidP="00C352FE">
            <w:pPr>
              <w:spacing w:after="0" w:line="259" w:lineRule="auto"/>
              <w:ind w:left="0" w:firstLine="14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Mengungkapkan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informasi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tertulis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kalimat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sederhana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5B1A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yang </w:t>
            </w:r>
            <w:proofErr w:type="spellStart"/>
            <w:r w:rsidR="005B1A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berkaitan</w:t>
            </w:r>
            <w:proofErr w:type="spellEnd"/>
            <w:r w:rsidR="005B1A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1A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 w:rsidR="005B1A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tema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attahiyah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at-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ta'aruf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usroh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, as-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sakan,al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hayaatu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alyaumiyyah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, at-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tho'am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asy-syarob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, ash-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sholat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addiroosah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, al-'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amalu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, at-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tasawwuq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jawwu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, an-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naasu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amaakin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hajju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umroh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, ash-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shihhah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>al'uthlah</w:t>
            </w:r>
            <w:proofErr w:type="spellEnd"/>
            <w:r w:rsidR="001B370F"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; </w:t>
            </w:r>
          </w:p>
          <w:p w14:paraId="14187F7D" w14:textId="136E2069" w:rsidR="001B370F" w:rsidRPr="00A31140" w:rsidRDefault="001B370F" w:rsidP="00C352FE">
            <w:pPr>
              <w:spacing w:after="0" w:line="259" w:lineRule="auto"/>
              <w:ind w:left="0" w:firstLine="14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Melengkapi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isian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kalimat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dibacakan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guru.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FC4E1" w14:textId="77777777" w:rsidR="001B370F" w:rsidRDefault="007A6954" w:rsidP="00C352FE">
            <w:pPr>
              <w:spacing w:after="0" w:line="259" w:lineRule="auto"/>
              <w:ind w:left="0" w:right="17" w:firstLine="1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Mengimplementasikan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 Quran</w:t>
            </w:r>
          </w:p>
          <w:p w14:paraId="0ADF8826" w14:textId="5F1EDB7F" w:rsidR="007A6954" w:rsidRPr="00A31140" w:rsidRDefault="007A6954" w:rsidP="00C352FE">
            <w:pPr>
              <w:spacing w:after="0" w:line="259" w:lineRule="auto"/>
              <w:ind w:left="0" w:right="17" w:firstLine="1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menulis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khat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bagus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kaidah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khat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naskhi</w:t>
            </w:r>
            <w:proofErr w:type="spellEnd"/>
          </w:p>
        </w:tc>
      </w:tr>
    </w:tbl>
    <w:p w14:paraId="799155C8" w14:textId="3DD77ADE" w:rsidR="001B370F" w:rsidRPr="00A31140" w:rsidRDefault="001B370F" w:rsidP="00BC193C">
      <w:pPr>
        <w:spacing w:after="0" w:line="276" w:lineRule="auto"/>
        <w:ind w:left="-5" w:firstLine="0"/>
        <w:jc w:val="left"/>
        <w:rPr>
          <w:rFonts w:asciiTheme="majorBidi" w:hAnsiTheme="majorBidi" w:cstheme="majorBidi"/>
          <w:sz w:val="24"/>
          <w:szCs w:val="24"/>
        </w:rPr>
      </w:pPr>
    </w:p>
    <w:sectPr w:rsidR="001B370F" w:rsidRPr="00A311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5166D"/>
    <w:multiLevelType w:val="hybridMultilevel"/>
    <w:tmpl w:val="06B8250A"/>
    <w:lvl w:ilvl="0" w:tplc="37E6EA30">
      <w:start w:val="2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EE3548">
      <w:start w:val="2"/>
      <w:numFmt w:val="lowerLetter"/>
      <w:lvlText w:val="%2.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7C7596">
      <w:start w:val="1"/>
      <w:numFmt w:val="lowerRoman"/>
      <w:lvlText w:val="%3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EC444E">
      <w:start w:val="1"/>
      <w:numFmt w:val="decimal"/>
      <w:lvlText w:val="%4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32D334">
      <w:start w:val="1"/>
      <w:numFmt w:val="lowerLetter"/>
      <w:lvlText w:val="%5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363078">
      <w:start w:val="1"/>
      <w:numFmt w:val="lowerRoman"/>
      <w:lvlText w:val="%6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508768">
      <w:start w:val="1"/>
      <w:numFmt w:val="decimal"/>
      <w:lvlText w:val="%7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B29AD8">
      <w:start w:val="1"/>
      <w:numFmt w:val="lowerLetter"/>
      <w:lvlText w:val="%8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C7DEC">
      <w:start w:val="1"/>
      <w:numFmt w:val="lowerRoman"/>
      <w:lvlText w:val="%9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695F25"/>
    <w:multiLevelType w:val="hybridMultilevel"/>
    <w:tmpl w:val="959E72B0"/>
    <w:lvl w:ilvl="0" w:tplc="2ACC5DAC">
      <w:start w:val="1"/>
      <w:numFmt w:val="lowerLetter"/>
      <w:lvlText w:val="%1.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24A3DC">
      <w:start w:val="1"/>
      <w:numFmt w:val="lowerLetter"/>
      <w:lvlText w:val="%2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ACCEF0">
      <w:start w:val="1"/>
      <w:numFmt w:val="lowerRoman"/>
      <w:lvlText w:val="%3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2CC3A0">
      <w:start w:val="1"/>
      <w:numFmt w:val="decimal"/>
      <w:lvlText w:val="%4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9CFF2C">
      <w:start w:val="1"/>
      <w:numFmt w:val="lowerLetter"/>
      <w:lvlText w:val="%5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921FF0">
      <w:start w:val="1"/>
      <w:numFmt w:val="lowerRoman"/>
      <w:lvlText w:val="%6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E4EADA">
      <w:start w:val="1"/>
      <w:numFmt w:val="decimal"/>
      <w:lvlText w:val="%7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964A36">
      <w:start w:val="1"/>
      <w:numFmt w:val="lowerLetter"/>
      <w:lvlText w:val="%8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FC783C">
      <w:start w:val="1"/>
      <w:numFmt w:val="lowerRoman"/>
      <w:lvlText w:val="%9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F33D80"/>
    <w:multiLevelType w:val="hybridMultilevel"/>
    <w:tmpl w:val="2278CD36"/>
    <w:lvl w:ilvl="0" w:tplc="3F38C6BC">
      <w:start w:val="2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D0F2B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1AE99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281B50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94BB26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64B0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A2189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47B3E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90020E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3C"/>
    <w:rsid w:val="00023074"/>
    <w:rsid w:val="000C42DA"/>
    <w:rsid w:val="00104B68"/>
    <w:rsid w:val="001B370F"/>
    <w:rsid w:val="001C12E2"/>
    <w:rsid w:val="001C5B4B"/>
    <w:rsid w:val="002A3CF8"/>
    <w:rsid w:val="00333047"/>
    <w:rsid w:val="003D3E73"/>
    <w:rsid w:val="005953FB"/>
    <w:rsid w:val="005A0E1D"/>
    <w:rsid w:val="005B1AED"/>
    <w:rsid w:val="005D4E5F"/>
    <w:rsid w:val="006861E1"/>
    <w:rsid w:val="006C223D"/>
    <w:rsid w:val="007A6954"/>
    <w:rsid w:val="007E5BA8"/>
    <w:rsid w:val="008A05F7"/>
    <w:rsid w:val="0098591C"/>
    <w:rsid w:val="00A31140"/>
    <w:rsid w:val="00BC193C"/>
    <w:rsid w:val="00BE17D3"/>
    <w:rsid w:val="00E12CBD"/>
    <w:rsid w:val="00F37B6A"/>
    <w:rsid w:val="00FE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89E3"/>
  <w15:chartTrackingRefBased/>
  <w15:docId w15:val="{563BB9FA-B2B8-4E75-BCE0-1D12D9F0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93C"/>
    <w:pPr>
      <w:spacing w:after="5" w:line="248" w:lineRule="auto"/>
      <w:ind w:left="-167" w:firstLine="4"/>
      <w:jc w:val="both"/>
    </w:pPr>
    <w:rPr>
      <w:rFonts w:ascii="Times New Roman" w:eastAsia="Times New Roman" w:hAnsi="Times New Roman" w:cs="Times New Roman"/>
      <w:color w:val="000000"/>
      <w:sz w:val="20"/>
      <w:lang w:eastAsia="en-ID"/>
    </w:rPr>
  </w:style>
  <w:style w:type="paragraph" w:styleId="Heading1">
    <w:name w:val="heading 1"/>
    <w:next w:val="Normal"/>
    <w:link w:val="Heading1Char"/>
    <w:uiPriority w:val="9"/>
    <w:qFormat/>
    <w:rsid w:val="00BC193C"/>
    <w:pPr>
      <w:keepNext/>
      <w:keepLines/>
      <w:spacing w:after="4"/>
      <w:ind w:left="658" w:hanging="10"/>
      <w:outlineLvl w:val="0"/>
    </w:pPr>
    <w:rPr>
      <w:rFonts w:ascii="Times New Roman" w:eastAsia="Times New Roman" w:hAnsi="Times New Roman" w:cs="Times New Roman"/>
      <w:color w:val="000000"/>
      <w:sz w:val="38"/>
      <w:lang w:eastAsia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9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93C"/>
    <w:rPr>
      <w:rFonts w:ascii="Times New Roman" w:eastAsia="Times New Roman" w:hAnsi="Times New Roman" w:cs="Times New Roman"/>
      <w:color w:val="000000"/>
      <w:sz w:val="38"/>
      <w:lang w:eastAsia="en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93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ID"/>
    </w:rPr>
  </w:style>
  <w:style w:type="table" w:customStyle="1" w:styleId="TableGrid">
    <w:name w:val="TableGrid"/>
    <w:rsid w:val="00BE17D3"/>
    <w:pPr>
      <w:spacing w:after="0" w:line="240" w:lineRule="auto"/>
    </w:pPr>
    <w:rPr>
      <w:rFonts w:eastAsiaTheme="minorEastAsia"/>
      <w:lang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33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Hasimi</dc:creator>
  <cp:keywords/>
  <dc:description/>
  <cp:lastModifiedBy>Pak Hasimi</cp:lastModifiedBy>
  <cp:revision>2</cp:revision>
  <dcterms:created xsi:type="dcterms:W3CDTF">2024-01-08T07:00:00Z</dcterms:created>
  <dcterms:modified xsi:type="dcterms:W3CDTF">2024-01-08T07:00:00Z</dcterms:modified>
</cp:coreProperties>
</file>